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FF" w:rsidRDefault="00F478FF" w:rsidP="00F478FF">
      <w:pPr>
        <w:snapToGrid w:val="0"/>
        <w:spacing w:after="120"/>
        <w:jc w:val="center"/>
        <w:rPr>
          <w:rFonts w:ascii="標楷體" w:eastAsia="標楷體"/>
          <w:b/>
          <w:bCs/>
          <w:color w:val="000080"/>
          <w:sz w:val="44"/>
        </w:rPr>
      </w:pPr>
      <w:r>
        <w:rPr>
          <w:rFonts w:ascii="標楷體" w:eastAsia="標楷體" w:hint="eastAsia"/>
          <w:b/>
          <w:bCs/>
          <w:color w:val="000080"/>
          <w:sz w:val="44"/>
        </w:rPr>
        <w:t>成人教育研究所</w:t>
      </w:r>
      <w:r w:rsidR="006351B7">
        <w:rPr>
          <w:rFonts w:ascii="標楷體" w:eastAsia="標楷體" w:hint="eastAsia"/>
          <w:b/>
          <w:bCs/>
          <w:color w:val="000080"/>
          <w:sz w:val="44"/>
        </w:rPr>
        <w:t>10</w:t>
      </w:r>
      <w:r w:rsidR="00656DB6">
        <w:rPr>
          <w:rFonts w:ascii="標楷體" w:eastAsia="標楷體" w:hint="eastAsia"/>
          <w:b/>
          <w:bCs/>
          <w:color w:val="000080"/>
          <w:sz w:val="44"/>
        </w:rPr>
        <w:t>7</w:t>
      </w:r>
      <w:r>
        <w:rPr>
          <w:rFonts w:ascii="標楷體" w:eastAsia="標楷體" w:hint="eastAsia"/>
          <w:b/>
          <w:bCs/>
          <w:color w:val="000080"/>
          <w:sz w:val="44"/>
        </w:rPr>
        <w:t>學年度第1學期</w:t>
      </w:r>
      <w:r w:rsidRPr="00F95984">
        <w:rPr>
          <w:rFonts w:ascii="標楷體" w:eastAsia="標楷體" w:hint="eastAsia"/>
          <w:b/>
          <w:bCs/>
          <w:sz w:val="44"/>
        </w:rPr>
        <w:t>博士班</w:t>
      </w:r>
      <w:r>
        <w:rPr>
          <w:rFonts w:ascii="標楷體" w:eastAsia="標楷體" w:hint="eastAsia"/>
          <w:b/>
          <w:bCs/>
          <w:color w:val="000080"/>
          <w:sz w:val="44"/>
        </w:rPr>
        <w:t>課程表</w:t>
      </w:r>
    </w:p>
    <w:p w:rsidR="00F478FF" w:rsidRPr="00CA6B27" w:rsidRDefault="00F478FF" w:rsidP="00F478FF">
      <w:pPr>
        <w:snapToGrid w:val="0"/>
        <w:jc w:val="center"/>
        <w:rPr>
          <w:rFonts w:ascii="標楷體" w:eastAsia="標楷體"/>
          <w:b/>
          <w:bCs/>
          <w:color w:val="000080"/>
          <w:sz w:val="28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"/>
        <w:gridCol w:w="1559"/>
        <w:gridCol w:w="1133"/>
        <w:gridCol w:w="1837"/>
        <w:gridCol w:w="1842"/>
        <w:gridCol w:w="1560"/>
        <w:gridCol w:w="1701"/>
        <w:gridCol w:w="664"/>
      </w:tblGrid>
      <w:tr w:rsidR="005C43CD" w:rsidTr="004A2AC9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pct10" w:color="auto" w:fill="auto"/>
          </w:tcPr>
          <w:p w:rsidR="005C43CD" w:rsidRDefault="005C43CD" w:rsidP="007D3E0B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>節數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C43CD" w:rsidRPr="00625E51" w:rsidRDefault="005C43CD" w:rsidP="007D3E0B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時間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C43CD" w:rsidRDefault="00664ED0" w:rsidP="0026260E">
            <w:pPr>
              <w:adjustRightInd w:val="0"/>
              <w:snapToGrid w:val="0"/>
              <w:spacing w:line="420" w:lineRule="atLeast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 xml:space="preserve">   </w:t>
            </w:r>
            <w:r w:rsidR="0026260E">
              <w:rPr>
                <w:rFonts w:ascii="華康中黑體" w:eastAsia="華康中黑體" w:hint="eastAsia"/>
                <w:color w:val="000080"/>
                <w:sz w:val="28"/>
              </w:rPr>
              <w:t>一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C43CD" w:rsidRDefault="005C43CD" w:rsidP="005C43CD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>二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5C43CD" w:rsidRPr="009B5459" w:rsidRDefault="005C43CD" w:rsidP="009B5459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>三</w:t>
            </w:r>
          </w:p>
        </w:tc>
        <w:tc>
          <w:tcPr>
            <w:tcW w:w="3261" w:type="dxa"/>
            <w:gridSpan w:val="2"/>
            <w:shd w:val="pct10" w:color="auto" w:fill="auto"/>
            <w:vAlign w:val="center"/>
          </w:tcPr>
          <w:p w:rsidR="005C43CD" w:rsidRPr="009B5459" w:rsidRDefault="005C43CD" w:rsidP="009B5459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>四</w:t>
            </w:r>
          </w:p>
        </w:tc>
        <w:tc>
          <w:tcPr>
            <w:tcW w:w="664" w:type="dxa"/>
            <w:shd w:val="pct10" w:color="auto" w:fill="auto"/>
            <w:vAlign w:val="center"/>
          </w:tcPr>
          <w:p w:rsidR="005C43CD" w:rsidRDefault="005C43CD" w:rsidP="007D3E0B">
            <w:pPr>
              <w:adjustRightInd w:val="0"/>
              <w:snapToGrid w:val="0"/>
              <w:spacing w:line="420" w:lineRule="atLeast"/>
              <w:jc w:val="center"/>
              <w:rPr>
                <w:rFonts w:ascii="華康中黑體" w:eastAsia="華康中黑體"/>
                <w:color w:val="000080"/>
                <w:sz w:val="28"/>
              </w:rPr>
            </w:pPr>
            <w:r>
              <w:rPr>
                <w:rFonts w:ascii="華康中黑體" w:eastAsia="華康中黑體" w:hint="eastAsia"/>
                <w:color w:val="000080"/>
                <w:sz w:val="28"/>
              </w:rPr>
              <w:t>五</w:t>
            </w:r>
          </w:p>
        </w:tc>
      </w:tr>
      <w:tr w:rsidR="005C43CD" w:rsidTr="004A2AC9">
        <w:trPr>
          <w:trHeight w:val="782"/>
          <w:jc w:val="center"/>
        </w:trPr>
        <w:tc>
          <w:tcPr>
            <w:tcW w:w="61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5C43CD" w:rsidRDefault="005C43CD" w:rsidP="005C43CD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proofErr w:type="gramStart"/>
            <w:r>
              <w:rPr>
                <w:rFonts w:ascii="華康中黑體" w:eastAsia="華康中黑體" w:hint="eastAsia"/>
                <w:color w:val="000080"/>
              </w:rPr>
              <w:t>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5C43CD" w:rsidRPr="00625E51" w:rsidRDefault="005C43CD" w:rsidP="004772EB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8:10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C43CD" w:rsidRPr="00236A50" w:rsidRDefault="005C43CD" w:rsidP="007D3E0B">
            <w:pPr>
              <w:adjustRightInd w:val="0"/>
              <w:snapToGrid w:val="0"/>
              <w:ind w:left="140" w:right="140"/>
              <w:jc w:val="center"/>
              <w:rPr>
                <w:rFonts w:ascii="新細明體" w:hAnsi="新細明體"/>
                <w:color w:val="0000FF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:rsidR="005C43CD" w:rsidRPr="00236A50" w:rsidRDefault="005C43CD" w:rsidP="007D3E0B">
            <w:pPr>
              <w:adjustRightInd w:val="0"/>
              <w:snapToGrid w:val="0"/>
              <w:ind w:left="140" w:right="140"/>
              <w:jc w:val="center"/>
              <w:rPr>
                <w:rFonts w:ascii="新細明體" w:hAnsi="新細明體"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C43CD" w:rsidRPr="00236A50" w:rsidRDefault="005C43CD" w:rsidP="007D3E0B">
            <w:pPr>
              <w:adjustRightInd w:val="0"/>
              <w:snapToGrid w:val="0"/>
              <w:ind w:left="140" w:right="140"/>
              <w:jc w:val="center"/>
              <w:rPr>
                <w:rFonts w:ascii="新細明體" w:hAnsi="新細明體"/>
                <w:color w:val="0000FF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5C43CD" w:rsidRPr="00236A50" w:rsidRDefault="005C43CD" w:rsidP="007D3E0B">
            <w:pPr>
              <w:adjustRightInd w:val="0"/>
              <w:snapToGrid w:val="0"/>
              <w:ind w:left="140" w:right="140"/>
              <w:jc w:val="center"/>
              <w:rPr>
                <w:rFonts w:ascii="新細明體" w:hAnsi="新細明體"/>
                <w:color w:val="0000FF"/>
                <w:sz w:val="20"/>
                <w:szCs w:val="20"/>
              </w:rPr>
            </w:pPr>
          </w:p>
        </w:tc>
        <w:tc>
          <w:tcPr>
            <w:tcW w:w="664" w:type="dxa"/>
          </w:tcPr>
          <w:p w:rsidR="005C43CD" w:rsidRPr="00236A50" w:rsidRDefault="005C43CD" w:rsidP="007D3E0B">
            <w:pPr>
              <w:adjustRightInd w:val="0"/>
              <w:snapToGrid w:val="0"/>
              <w:ind w:left="140" w:right="140"/>
              <w:jc w:val="center"/>
              <w:rPr>
                <w:rFonts w:ascii="新細明體" w:hAnsi="新細明體"/>
                <w:color w:val="0000FF"/>
                <w:sz w:val="20"/>
                <w:szCs w:val="20"/>
              </w:rPr>
            </w:pPr>
          </w:p>
        </w:tc>
      </w:tr>
      <w:tr w:rsidR="009C7B19" w:rsidTr="004A2AC9">
        <w:trPr>
          <w:trHeight w:val="960"/>
          <w:jc w:val="center"/>
        </w:trPr>
        <w:tc>
          <w:tcPr>
            <w:tcW w:w="616" w:type="dxa"/>
            <w:shd w:val="pct10" w:color="auto" w:fill="auto"/>
            <w:vAlign w:val="center"/>
          </w:tcPr>
          <w:p w:rsidR="009C7B19" w:rsidRDefault="009C7B19" w:rsidP="009C7B19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二</w:t>
            </w:r>
          </w:p>
          <w:p w:rsidR="009C7B19" w:rsidRDefault="009C7B19" w:rsidP="009C7B19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:rsidR="009C7B19" w:rsidRPr="00625E51" w:rsidRDefault="009C7B19" w:rsidP="004772EB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9:10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10:00</w:t>
            </w:r>
          </w:p>
        </w:tc>
        <w:tc>
          <w:tcPr>
            <w:tcW w:w="1133" w:type="dxa"/>
          </w:tcPr>
          <w:p w:rsidR="009C7B19" w:rsidRPr="002A0818" w:rsidRDefault="009C7B19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837" w:type="dxa"/>
          </w:tcPr>
          <w:p w:rsidR="009C7B19" w:rsidRPr="00DF53FC" w:rsidRDefault="009C7B19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成人教育方法論專題研究</w:t>
            </w:r>
          </w:p>
          <w:p w:rsidR="009C7B19" w:rsidRPr="00DF53FC" w:rsidRDefault="009C7B19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proofErr w:type="gramStart"/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余嬪</w:t>
            </w:r>
            <w:proofErr w:type="gramEnd"/>
          </w:p>
          <w:p w:rsidR="009C7B19" w:rsidRPr="00DF53FC" w:rsidRDefault="009C7B19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（必、博一）</w:t>
            </w:r>
          </w:p>
          <w:p w:rsidR="009C7B19" w:rsidRPr="00DF53FC" w:rsidRDefault="009C7B19" w:rsidP="007C1BAE">
            <w:pPr>
              <w:adjustRightInd w:val="0"/>
              <w:snapToGrid w:val="0"/>
              <w:ind w:right="140"/>
              <w:jc w:val="center"/>
              <w:rPr>
                <w:rFonts w:ascii="新細明體" w:hAnsi="新細明體"/>
                <w:color w:val="31849B" w:themeColor="accent5" w:themeShade="BF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1508</w:t>
            </w:r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教室</w:t>
            </w:r>
          </w:p>
        </w:tc>
        <w:tc>
          <w:tcPr>
            <w:tcW w:w="1842" w:type="dxa"/>
          </w:tcPr>
          <w:p w:rsidR="009C7B19" w:rsidRPr="00DF53FC" w:rsidRDefault="009C7B19" w:rsidP="007522EC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銀髮休閒研究</w:t>
            </w:r>
          </w:p>
          <w:p w:rsidR="009C7B19" w:rsidRPr="00DF53FC" w:rsidRDefault="009C7B19" w:rsidP="007522EC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/</w:t>
            </w:r>
            <w:proofErr w:type="gramStart"/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余嬪</w:t>
            </w:r>
            <w:proofErr w:type="gramEnd"/>
          </w:p>
          <w:p w:rsidR="009C7B19" w:rsidRPr="00DF53FC" w:rsidRDefault="009C7B19" w:rsidP="007522EC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(選、</w:t>
            </w:r>
            <w:proofErr w:type="gramStart"/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碩博合</w:t>
            </w:r>
            <w:proofErr w:type="gramEnd"/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開)</w:t>
            </w:r>
          </w:p>
          <w:p w:rsidR="009C7B19" w:rsidRPr="00DF53FC" w:rsidRDefault="009C7B19" w:rsidP="007522EC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1</w:t>
            </w:r>
            <w:r w:rsidR="000457E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508</w:t>
            </w:r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教室</w:t>
            </w:r>
          </w:p>
        </w:tc>
        <w:tc>
          <w:tcPr>
            <w:tcW w:w="1560" w:type="dxa"/>
          </w:tcPr>
          <w:p w:rsidR="009C7B19" w:rsidRPr="00DF53FC" w:rsidRDefault="009C7B19" w:rsidP="00F7015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66363B">
              <w:rPr>
                <w:rFonts w:ascii="新細明體" w:hAnsi="新細明體" w:hint="eastAsia"/>
                <w:color w:val="7030A0"/>
                <w:sz w:val="18"/>
                <w:szCs w:val="18"/>
              </w:rPr>
              <w:t>成人教與學專題研究</w:t>
            </w:r>
            <w:r w:rsidRPr="00DF53FC">
              <w:rPr>
                <w:rFonts w:ascii="新細明體" w:hAnsi="新細明體" w:hint="eastAsia"/>
                <w:color w:val="7030A0"/>
                <w:sz w:val="18"/>
                <w:szCs w:val="18"/>
              </w:rPr>
              <w:t>/何青蓉</w:t>
            </w:r>
          </w:p>
          <w:p w:rsidR="009C7B19" w:rsidRPr="00DF53FC" w:rsidRDefault="009C7B19" w:rsidP="00F7015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7030A0"/>
                <w:sz w:val="18"/>
                <w:szCs w:val="18"/>
              </w:rPr>
              <w:t>（選、博一）</w:t>
            </w:r>
          </w:p>
          <w:p w:rsidR="009C7B19" w:rsidRPr="00DF53FC" w:rsidRDefault="009C7B19" w:rsidP="00F7015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7030A0"/>
                <w:sz w:val="18"/>
                <w:szCs w:val="18"/>
              </w:rPr>
              <w:t>1405</w:t>
            </w:r>
            <w:r w:rsidRPr="00DF53FC">
              <w:rPr>
                <w:rFonts w:ascii="新細明體" w:hAnsi="新細明體" w:hint="eastAsia"/>
                <w:color w:val="7030A0"/>
                <w:sz w:val="18"/>
                <w:szCs w:val="18"/>
              </w:rPr>
              <w:t>教室</w:t>
            </w:r>
          </w:p>
        </w:tc>
        <w:tc>
          <w:tcPr>
            <w:tcW w:w="1701" w:type="dxa"/>
          </w:tcPr>
          <w:p w:rsidR="009C7B19" w:rsidRPr="00DF53FC" w:rsidRDefault="009C7B19" w:rsidP="00433379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4F6228" w:themeColor="accent3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成人發展與老化專題研究/李百麟</w:t>
            </w:r>
          </w:p>
          <w:p w:rsidR="009C7B19" w:rsidRPr="00DF53FC" w:rsidRDefault="009C7B19" w:rsidP="00433379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4F6228" w:themeColor="accent3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（選、博一二）</w:t>
            </w:r>
          </w:p>
          <w:p w:rsidR="009C7B19" w:rsidRPr="00DF53FC" w:rsidRDefault="009C7B19" w:rsidP="00433379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4F6228" w:themeColor="accent3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1508</w:t>
            </w:r>
            <w:r w:rsidRPr="00DF53FC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教室</w:t>
            </w:r>
          </w:p>
        </w:tc>
        <w:tc>
          <w:tcPr>
            <w:tcW w:w="664" w:type="dxa"/>
            <w:vAlign w:val="center"/>
          </w:tcPr>
          <w:p w:rsidR="009C7B19" w:rsidRPr="005A2944" w:rsidRDefault="009C7B19" w:rsidP="001114F1">
            <w:pPr>
              <w:adjustRightInd w:val="0"/>
              <w:snapToGrid w:val="0"/>
              <w:ind w:right="140"/>
              <w:jc w:val="center"/>
              <w:rPr>
                <w:rFonts w:ascii="新細明體" w:hAnsi="新細明體"/>
                <w:color w:val="7030A0"/>
                <w:sz w:val="20"/>
                <w:szCs w:val="20"/>
              </w:rPr>
            </w:pPr>
          </w:p>
        </w:tc>
      </w:tr>
      <w:tr w:rsidR="009C7B19" w:rsidTr="004A2AC9">
        <w:trPr>
          <w:trHeight w:val="960"/>
          <w:jc w:val="center"/>
        </w:trPr>
        <w:tc>
          <w:tcPr>
            <w:tcW w:w="616" w:type="dxa"/>
            <w:shd w:val="pct10" w:color="auto" w:fill="auto"/>
            <w:vAlign w:val="center"/>
          </w:tcPr>
          <w:p w:rsidR="009C7B19" w:rsidRDefault="009C7B19" w:rsidP="009C7B19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三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9C7B19" w:rsidRPr="00625E51" w:rsidRDefault="009C7B19" w:rsidP="005630E9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10:10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11:00</w:t>
            </w:r>
          </w:p>
        </w:tc>
        <w:tc>
          <w:tcPr>
            <w:tcW w:w="1133" w:type="dxa"/>
          </w:tcPr>
          <w:p w:rsidR="009C7B19" w:rsidRPr="002A0818" w:rsidRDefault="009C7B19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837" w:type="dxa"/>
          </w:tcPr>
          <w:p w:rsidR="009C7B19" w:rsidRPr="00DF53FC" w:rsidRDefault="009C7B19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成人教育方法論專題研究</w:t>
            </w:r>
          </w:p>
          <w:p w:rsidR="009C7B19" w:rsidRPr="00DF53FC" w:rsidRDefault="009C7B19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proofErr w:type="gramStart"/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余嬪</w:t>
            </w:r>
            <w:proofErr w:type="gramEnd"/>
          </w:p>
          <w:p w:rsidR="009C7B19" w:rsidRPr="00DF53FC" w:rsidRDefault="009C7B19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（必、博一）</w:t>
            </w:r>
          </w:p>
          <w:p w:rsidR="009C7B19" w:rsidRPr="00DF53FC" w:rsidRDefault="009C7B19" w:rsidP="007C1BAE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1508</w:t>
            </w:r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教室</w:t>
            </w:r>
          </w:p>
        </w:tc>
        <w:tc>
          <w:tcPr>
            <w:tcW w:w="1842" w:type="dxa"/>
          </w:tcPr>
          <w:p w:rsidR="009C7B19" w:rsidRPr="00DF53FC" w:rsidRDefault="009C7B19" w:rsidP="007522EC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銀髮休閒研究</w:t>
            </w:r>
          </w:p>
          <w:p w:rsidR="009C7B19" w:rsidRPr="00DF53FC" w:rsidRDefault="009C7B19" w:rsidP="007522EC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/</w:t>
            </w:r>
            <w:proofErr w:type="gramStart"/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余嬪</w:t>
            </w:r>
            <w:proofErr w:type="gramEnd"/>
          </w:p>
          <w:p w:rsidR="009C7B19" w:rsidRPr="00DF53FC" w:rsidRDefault="009C7B19" w:rsidP="007522EC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(選、</w:t>
            </w:r>
            <w:proofErr w:type="gramStart"/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碩博合</w:t>
            </w:r>
            <w:proofErr w:type="gramEnd"/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開)</w:t>
            </w:r>
          </w:p>
          <w:p w:rsidR="009C7B19" w:rsidRPr="00DF53FC" w:rsidRDefault="000457EC" w:rsidP="007522EC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1508</w:t>
            </w:r>
            <w:r w:rsidR="009C7B19"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教室</w:t>
            </w:r>
          </w:p>
        </w:tc>
        <w:tc>
          <w:tcPr>
            <w:tcW w:w="1560" w:type="dxa"/>
          </w:tcPr>
          <w:p w:rsidR="009C7B19" w:rsidRPr="00DF53FC" w:rsidRDefault="009C7B19" w:rsidP="00F7015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66363B">
              <w:rPr>
                <w:rFonts w:ascii="新細明體" w:hAnsi="新細明體" w:hint="eastAsia"/>
                <w:color w:val="7030A0"/>
                <w:sz w:val="18"/>
                <w:szCs w:val="18"/>
              </w:rPr>
              <w:t>成人教與學專題研究</w:t>
            </w:r>
            <w:r w:rsidRPr="00DF53FC">
              <w:rPr>
                <w:rFonts w:ascii="新細明體" w:hAnsi="新細明體" w:hint="eastAsia"/>
                <w:color w:val="7030A0"/>
                <w:sz w:val="18"/>
                <w:szCs w:val="18"/>
              </w:rPr>
              <w:t>/何青蓉</w:t>
            </w:r>
          </w:p>
          <w:p w:rsidR="009C7B19" w:rsidRPr="00DF53FC" w:rsidRDefault="009C7B19" w:rsidP="00F7015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7030A0"/>
                <w:sz w:val="18"/>
                <w:szCs w:val="18"/>
              </w:rPr>
              <w:t>（選、博一）</w:t>
            </w:r>
          </w:p>
          <w:p w:rsidR="009C7B19" w:rsidRPr="00DF53FC" w:rsidRDefault="009C7B19" w:rsidP="00F7015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7030A0"/>
                <w:sz w:val="18"/>
                <w:szCs w:val="18"/>
              </w:rPr>
              <w:t>1405</w:t>
            </w:r>
            <w:r w:rsidRPr="00DF53FC">
              <w:rPr>
                <w:rFonts w:ascii="新細明體" w:hAnsi="新細明體" w:hint="eastAsia"/>
                <w:color w:val="7030A0"/>
                <w:sz w:val="18"/>
                <w:szCs w:val="18"/>
              </w:rPr>
              <w:t>教室</w:t>
            </w:r>
          </w:p>
        </w:tc>
        <w:tc>
          <w:tcPr>
            <w:tcW w:w="1701" w:type="dxa"/>
          </w:tcPr>
          <w:p w:rsidR="009C7B19" w:rsidRPr="00DF53FC" w:rsidRDefault="009C7B19" w:rsidP="00433379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4F6228" w:themeColor="accent3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成人發展與老化專題研究/李百麟</w:t>
            </w:r>
          </w:p>
          <w:p w:rsidR="009C7B19" w:rsidRPr="00DF53FC" w:rsidRDefault="009C7B19" w:rsidP="00433379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4F6228" w:themeColor="accent3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（選、博一二）</w:t>
            </w:r>
          </w:p>
          <w:p w:rsidR="009C7B19" w:rsidRPr="00DF53FC" w:rsidRDefault="009C7B19" w:rsidP="00433379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4F6228" w:themeColor="accent3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1508</w:t>
            </w:r>
            <w:r w:rsidRPr="00DF53FC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教室</w:t>
            </w:r>
          </w:p>
        </w:tc>
        <w:tc>
          <w:tcPr>
            <w:tcW w:w="664" w:type="dxa"/>
            <w:vAlign w:val="center"/>
          </w:tcPr>
          <w:p w:rsidR="009C7B19" w:rsidRPr="002A0818" w:rsidRDefault="009C7B19" w:rsidP="007A05F9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</w:p>
        </w:tc>
      </w:tr>
      <w:tr w:rsidR="009C7B19" w:rsidTr="004A2AC9">
        <w:trPr>
          <w:trHeight w:val="960"/>
          <w:jc w:val="center"/>
        </w:trPr>
        <w:tc>
          <w:tcPr>
            <w:tcW w:w="616" w:type="dxa"/>
            <w:shd w:val="pct10" w:color="auto" w:fill="auto"/>
            <w:vAlign w:val="center"/>
          </w:tcPr>
          <w:p w:rsidR="009C7B19" w:rsidRDefault="009C7B19" w:rsidP="009C7B19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四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9C7B19" w:rsidRPr="00625E51" w:rsidRDefault="009C7B19" w:rsidP="005630E9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11:10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12:00</w:t>
            </w:r>
          </w:p>
        </w:tc>
        <w:tc>
          <w:tcPr>
            <w:tcW w:w="1133" w:type="dxa"/>
          </w:tcPr>
          <w:p w:rsidR="009C7B19" w:rsidRPr="002A0818" w:rsidRDefault="009C7B19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837" w:type="dxa"/>
          </w:tcPr>
          <w:p w:rsidR="009C7B19" w:rsidRPr="00DF53FC" w:rsidRDefault="009C7B19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成人教育方法論專題研究</w:t>
            </w:r>
          </w:p>
          <w:p w:rsidR="009C7B19" w:rsidRPr="00DF53FC" w:rsidRDefault="009C7B19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proofErr w:type="gramStart"/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余嬪</w:t>
            </w:r>
            <w:proofErr w:type="gramEnd"/>
          </w:p>
          <w:p w:rsidR="009C7B19" w:rsidRPr="00DF53FC" w:rsidRDefault="009C7B19" w:rsidP="007C1BAE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（必、博一）</w:t>
            </w:r>
          </w:p>
          <w:p w:rsidR="009C7B19" w:rsidRPr="00DF53FC" w:rsidRDefault="009C7B19" w:rsidP="007C1BAE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1508</w:t>
            </w:r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教室</w:t>
            </w:r>
          </w:p>
        </w:tc>
        <w:tc>
          <w:tcPr>
            <w:tcW w:w="1842" w:type="dxa"/>
            <w:tcBorders>
              <w:bottom w:val="nil"/>
            </w:tcBorders>
          </w:tcPr>
          <w:p w:rsidR="009C7B19" w:rsidRPr="00DF53FC" w:rsidRDefault="009C7B19" w:rsidP="007522EC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銀髮休閒研究</w:t>
            </w:r>
          </w:p>
          <w:p w:rsidR="009C7B19" w:rsidRPr="00DF53FC" w:rsidRDefault="009C7B19" w:rsidP="007522EC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/</w:t>
            </w:r>
            <w:proofErr w:type="gramStart"/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余嬪</w:t>
            </w:r>
            <w:proofErr w:type="gramEnd"/>
          </w:p>
          <w:p w:rsidR="009C7B19" w:rsidRPr="00DF53FC" w:rsidRDefault="009C7B19" w:rsidP="007522EC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(選、</w:t>
            </w:r>
            <w:proofErr w:type="gramStart"/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碩博合</w:t>
            </w:r>
            <w:proofErr w:type="gramEnd"/>
            <w:r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開)</w:t>
            </w:r>
          </w:p>
          <w:p w:rsidR="009C7B19" w:rsidRPr="00DF53FC" w:rsidRDefault="000457EC" w:rsidP="007522EC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215868" w:themeColor="accent5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1508</w:t>
            </w:r>
            <w:r w:rsidR="009C7B19" w:rsidRPr="00DF53FC">
              <w:rPr>
                <w:rFonts w:ascii="新細明體" w:hAnsi="新細明體" w:hint="eastAsia"/>
                <w:color w:val="215868" w:themeColor="accent5" w:themeShade="80"/>
                <w:sz w:val="18"/>
                <w:szCs w:val="18"/>
              </w:rPr>
              <w:t>教室</w:t>
            </w:r>
          </w:p>
        </w:tc>
        <w:tc>
          <w:tcPr>
            <w:tcW w:w="1560" w:type="dxa"/>
            <w:tcBorders>
              <w:bottom w:val="nil"/>
            </w:tcBorders>
          </w:tcPr>
          <w:p w:rsidR="009C7B19" w:rsidRPr="00DF53FC" w:rsidRDefault="009C7B19" w:rsidP="00F7015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66363B">
              <w:rPr>
                <w:rFonts w:ascii="新細明體" w:hAnsi="新細明體" w:hint="eastAsia"/>
                <w:color w:val="7030A0"/>
                <w:sz w:val="18"/>
                <w:szCs w:val="18"/>
              </w:rPr>
              <w:t>成人教與學專題研究</w:t>
            </w:r>
            <w:r w:rsidRPr="00DF53FC">
              <w:rPr>
                <w:rFonts w:ascii="新細明體" w:hAnsi="新細明體" w:hint="eastAsia"/>
                <w:color w:val="7030A0"/>
                <w:sz w:val="18"/>
                <w:szCs w:val="18"/>
              </w:rPr>
              <w:t>/何青蓉</w:t>
            </w:r>
          </w:p>
          <w:p w:rsidR="009C7B19" w:rsidRPr="00DF53FC" w:rsidRDefault="009C7B19" w:rsidP="00F7015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7030A0"/>
                <w:sz w:val="18"/>
                <w:szCs w:val="18"/>
              </w:rPr>
              <w:t>（選、博一）</w:t>
            </w:r>
          </w:p>
          <w:p w:rsidR="009C7B19" w:rsidRPr="00DF53FC" w:rsidRDefault="009C7B19" w:rsidP="00F70157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7030A0"/>
                <w:sz w:val="18"/>
                <w:szCs w:val="18"/>
              </w:rPr>
              <w:t>1405</w:t>
            </w:r>
            <w:r w:rsidRPr="00DF53FC">
              <w:rPr>
                <w:rFonts w:ascii="新細明體" w:hAnsi="新細明體" w:hint="eastAsia"/>
                <w:color w:val="7030A0"/>
                <w:sz w:val="18"/>
                <w:szCs w:val="18"/>
              </w:rPr>
              <w:t>教室</w:t>
            </w:r>
          </w:p>
        </w:tc>
        <w:tc>
          <w:tcPr>
            <w:tcW w:w="1701" w:type="dxa"/>
            <w:tcBorders>
              <w:bottom w:val="nil"/>
            </w:tcBorders>
          </w:tcPr>
          <w:p w:rsidR="009C7B19" w:rsidRPr="00DF53FC" w:rsidRDefault="009C7B19" w:rsidP="00433379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4F6228" w:themeColor="accent3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成人發展與老化專題研究/李百麟</w:t>
            </w:r>
          </w:p>
          <w:p w:rsidR="009C7B19" w:rsidRPr="00DF53FC" w:rsidRDefault="009C7B19" w:rsidP="00433379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4F6228" w:themeColor="accent3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（選、博一二）</w:t>
            </w:r>
          </w:p>
          <w:p w:rsidR="009C7B19" w:rsidRPr="00DF53FC" w:rsidRDefault="009C7B19" w:rsidP="00433379">
            <w:pPr>
              <w:adjustRightInd w:val="0"/>
              <w:snapToGrid w:val="0"/>
              <w:ind w:left="113"/>
              <w:jc w:val="center"/>
              <w:rPr>
                <w:rFonts w:ascii="新細明體" w:hAnsi="新細明體"/>
                <w:color w:val="4F6228" w:themeColor="accent3" w:themeShade="8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1508</w:t>
            </w:r>
            <w:r w:rsidRPr="00DF53FC">
              <w:rPr>
                <w:rFonts w:ascii="新細明體" w:hAnsi="新細明體" w:hint="eastAsia"/>
                <w:color w:val="4F6228" w:themeColor="accent3" w:themeShade="80"/>
                <w:sz w:val="18"/>
                <w:szCs w:val="18"/>
              </w:rPr>
              <w:t>教室</w:t>
            </w: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:rsidR="009C7B19" w:rsidRPr="002A0818" w:rsidRDefault="009C7B19" w:rsidP="005E679A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31849B" w:themeColor="accent5" w:themeShade="BF"/>
                <w:sz w:val="20"/>
                <w:szCs w:val="20"/>
              </w:rPr>
            </w:pPr>
          </w:p>
        </w:tc>
      </w:tr>
      <w:tr w:rsidR="009C7B19" w:rsidTr="004A2AC9">
        <w:trPr>
          <w:jc w:val="center"/>
        </w:trPr>
        <w:tc>
          <w:tcPr>
            <w:tcW w:w="616" w:type="dxa"/>
            <w:shd w:val="pct10" w:color="auto" w:fill="auto"/>
            <w:vAlign w:val="center"/>
          </w:tcPr>
          <w:p w:rsidR="009C7B19" w:rsidRDefault="009C7B19" w:rsidP="005630E9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五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9C7B19" w:rsidRPr="00625E51" w:rsidRDefault="009C7B19" w:rsidP="004772EB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12: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3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13: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2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pct10" w:color="auto" w:fill="auto"/>
          </w:tcPr>
          <w:p w:rsidR="009C7B19" w:rsidRPr="00236A50" w:rsidRDefault="009C7B19" w:rsidP="007D3E0B">
            <w:pPr>
              <w:adjustRightInd w:val="0"/>
              <w:snapToGrid w:val="0"/>
              <w:ind w:left="140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shd w:val="pct10" w:color="auto" w:fill="auto"/>
          </w:tcPr>
          <w:p w:rsidR="009C7B19" w:rsidRPr="00DF53FC" w:rsidRDefault="009C7B19" w:rsidP="007D3E0B">
            <w:pPr>
              <w:adjustRightInd w:val="0"/>
              <w:snapToGrid w:val="0"/>
              <w:ind w:left="140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10" w:color="auto" w:fill="auto"/>
          </w:tcPr>
          <w:p w:rsidR="009C7B19" w:rsidRPr="00DF53FC" w:rsidRDefault="009C7B19" w:rsidP="007D3E0B">
            <w:pPr>
              <w:adjustRightInd w:val="0"/>
              <w:snapToGrid w:val="0"/>
              <w:ind w:left="140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shd w:val="pct10" w:color="auto" w:fill="auto"/>
          </w:tcPr>
          <w:p w:rsidR="009C7B19" w:rsidRPr="00DF53FC" w:rsidRDefault="009C7B19" w:rsidP="000720C0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b/>
                <w:color w:val="C00000"/>
                <w:sz w:val="18"/>
                <w:szCs w:val="18"/>
              </w:rPr>
            </w:pPr>
          </w:p>
        </w:tc>
        <w:tc>
          <w:tcPr>
            <w:tcW w:w="664" w:type="dxa"/>
            <w:shd w:val="pct10" w:color="auto" w:fill="auto"/>
            <w:vAlign w:val="center"/>
          </w:tcPr>
          <w:p w:rsidR="009C7B19" w:rsidRPr="00CE2B32" w:rsidRDefault="009C7B19" w:rsidP="009B054B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b/>
                <w:color w:val="C00000"/>
                <w:sz w:val="20"/>
                <w:szCs w:val="20"/>
              </w:rPr>
            </w:pPr>
          </w:p>
        </w:tc>
      </w:tr>
      <w:tr w:rsidR="004A2AC9" w:rsidTr="004A2AC9">
        <w:trPr>
          <w:trHeight w:val="1248"/>
          <w:jc w:val="center"/>
        </w:trPr>
        <w:tc>
          <w:tcPr>
            <w:tcW w:w="616" w:type="dxa"/>
            <w:shd w:val="pct10" w:color="auto" w:fill="auto"/>
            <w:vAlign w:val="center"/>
          </w:tcPr>
          <w:p w:rsidR="004A2AC9" w:rsidRDefault="004A2AC9" w:rsidP="004A2AC9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六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4A2AC9" w:rsidRPr="00625E51" w:rsidRDefault="004A2AC9" w:rsidP="004772EB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13:30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14:20</w:t>
            </w:r>
          </w:p>
        </w:tc>
        <w:tc>
          <w:tcPr>
            <w:tcW w:w="1133" w:type="dxa"/>
            <w:vAlign w:val="center"/>
          </w:tcPr>
          <w:p w:rsidR="004A2AC9" w:rsidRPr="00BA0C3F" w:rsidRDefault="004A2AC9" w:rsidP="006510F6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4A2AC9" w:rsidRPr="00DF53FC" w:rsidRDefault="004A2AC9" w:rsidP="007522EC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7030A0"/>
                <w:sz w:val="18"/>
                <w:szCs w:val="18"/>
              </w:rPr>
              <w:t>成人教育理論專題研究/何青蓉</w:t>
            </w:r>
          </w:p>
          <w:p w:rsidR="004A2AC9" w:rsidRPr="00DF53FC" w:rsidRDefault="004A2AC9" w:rsidP="007522EC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7030A0"/>
                <w:sz w:val="18"/>
                <w:szCs w:val="18"/>
              </w:rPr>
              <w:t>（必、博一）</w:t>
            </w:r>
          </w:p>
          <w:p w:rsidR="004A2AC9" w:rsidRPr="00DF53FC" w:rsidRDefault="002F2B4B" w:rsidP="007522EC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7030A0"/>
                <w:sz w:val="18"/>
                <w:szCs w:val="18"/>
              </w:rPr>
              <w:t>1401</w:t>
            </w:r>
            <w:r w:rsidR="004A2AC9" w:rsidRPr="00DF53FC">
              <w:rPr>
                <w:rFonts w:ascii="新細明體" w:hAnsi="新細明體" w:hint="eastAsia"/>
                <w:color w:val="7030A0"/>
                <w:sz w:val="18"/>
                <w:szCs w:val="18"/>
              </w:rPr>
              <w:t>教室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DF53FC" w:rsidRDefault="004A2AC9" w:rsidP="005B3E21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B05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00B050"/>
                <w:sz w:val="18"/>
                <w:szCs w:val="18"/>
              </w:rPr>
              <w:t>數位課程與教學媒體研究/陳碧祺</w:t>
            </w:r>
          </w:p>
          <w:p w:rsidR="004A2AC9" w:rsidRPr="00DF53FC" w:rsidRDefault="004A2AC9" w:rsidP="005B3E21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B05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00B050"/>
                <w:sz w:val="18"/>
                <w:szCs w:val="18"/>
              </w:rPr>
              <w:t>（選、博</w:t>
            </w:r>
            <w:proofErr w:type="gramStart"/>
            <w:r w:rsidRPr="00DF53FC">
              <w:rPr>
                <w:rFonts w:ascii="新細明體" w:hAnsi="新細明體" w:hint="eastAsia"/>
                <w:color w:val="00B050"/>
                <w:sz w:val="18"/>
                <w:szCs w:val="18"/>
              </w:rPr>
              <w:t>一</w:t>
            </w:r>
            <w:proofErr w:type="gramEnd"/>
            <w:r w:rsidRPr="00DF53FC">
              <w:rPr>
                <w:rFonts w:ascii="新細明體" w:hAnsi="新細明體" w:hint="eastAsia"/>
                <w:color w:val="00B050"/>
                <w:sz w:val="18"/>
                <w:szCs w:val="18"/>
              </w:rPr>
              <w:t>碩二）</w:t>
            </w:r>
          </w:p>
          <w:p w:rsidR="004A2AC9" w:rsidRPr="00DF53FC" w:rsidRDefault="004A2AC9" w:rsidP="0018539B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00B050"/>
                <w:sz w:val="18"/>
                <w:szCs w:val="18"/>
              </w:rPr>
              <w:t>7304教室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A2AC9" w:rsidRPr="00DF53FC" w:rsidRDefault="004A2AC9" w:rsidP="00D61508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DF53FC">
              <w:rPr>
                <w:rFonts w:hint="eastAsia"/>
                <w:color w:val="0070C0"/>
                <w:sz w:val="18"/>
                <w:szCs w:val="18"/>
              </w:rPr>
              <w:t>成人教育行政比較專題研究</w:t>
            </w:r>
            <w:r w:rsidRPr="00DF53FC">
              <w:rPr>
                <w:rFonts w:ascii="新細明體" w:hAnsi="新細明體" w:hint="eastAsia"/>
                <w:color w:val="0070C0"/>
                <w:sz w:val="18"/>
                <w:szCs w:val="18"/>
              </w:rPr>
              <w:t>/王政彥</w:t>
            </w:r>
          </w:p>
          <w:p w:rsidR="004A2AC9" w:rsidRPr="00DF53FC" w:rsidRDefault="007F0650" w:rsidP="00D61508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70C0"/>
                <w:sz w:val="18"/>
                <w:szCs w:val="18"/>
              </w:rPr>
              <w:t>（選、博一二</w:t>
            </w:r>
            <w:r w:rsidR="004A2AC9" w:rsidRPr="00DF53FC">
              <w:rPr>
                <w:rFonts w:ascii="新細明體" w:hAnsi="新細明體" w:hint="eastAsia"/>
                <w:color w:val="0070C0"/>
                <w:sz w:val="18"/>
                <w:szCs w:val="18"/>
              </w:rPr>
              <w:t>）</w:t>
            </w:r>
          </w:p>
          <w:p w:rsidR="004A2AC9" w:rsidRPr="00DF53FC" w:rsidRDefault="004A2AC9" w:rsidP="00D61508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0070C0"/>
                <w:sz w:val="18"/>
                <w:szCs w:val="18"/>
              </w:rPr>
              <w:t>1401教室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AC9" w:rsidRPr="00DF53FC" w:rsidRDefault="004A2AC9" w:rsidP="008E75A0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4A2AC9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組織領導與發展理論研究</w:t>
            </w:r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/韓必霽(選、博</w:t>
            </w:r>
            <w:proofErr w:type="gramStart"/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一</w:t>
            </w:r>
            <w:proofErr w:type="gramEnd"/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)</w:t>
            </w:r>
          </w:p>
          <w:p w:rsidR="004A2AC9" w:rsidRPr="00DF53FC" w:rsidRDefault="004A2AC9" w:rsidP="008E75A0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508</w:t>
            </w:r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教室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:rsidR="004A2AC9" w:rsidRPr="005E444C" w:rsidRDefault="004A2AC9" w:rsidP="00AE088D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</w:p>
        </w:tc>
      </w:tr>
      <w:tr w:rsidR="004A2AC9" w:rsidTr="004A2AC9">
        <w:trPr>
          <w:trHeight w:val="1248"/>
          <w:jc w:val="center"/>
        </w:trPr>
        <w:tc>
          <w:tcPr>
            <w:tcW w:w="616" w:type="dxa"/>
            <w:shd w:val="pct10" w:color="auto" w:fill="auto"/>
            <w:vAlign w:val="center"/>
          </w:tcPr>
          <w:p w:rsidR="004A2AC9" w:rsidRDefault="004A2AC9" w:rsidP="004A2AC9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七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4A2AC9" w:rsidRPr="00625E51" w:rsidRDefault="004A2AC9" w:rsidP="004772EB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14:30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15:20</w:t>
            </w:r>
          </w:p>
        </w:tc>
        <w:tc>
          <w:tcPr>
            <w:tcW w:w="1133" w:type="dxa"/>
            <w:vAlign w:val="center"/>
          </w:tcPr>
          <w:p w:rsidR="004A2AC9" w:rsidRPr="00BA0C3F" w:rsidRDefault="004A2AC9" w:rsidP="006510F6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b/>
                <w:color w:val="7030A0"/>
                <w:sz w:val="16"/>
                <w:szCs w:val="16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4A2AC9" w:rsidRPr="00DF53FC" w:rsidRDefault="004A2AC9" w:rsidP="007522EC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7030A0"/>
                <w:sz w:val="18"/>
                <w:szCs w:val="18"/>
              </w:rPr>
              <w:t>成人教育理論專題研究/何青蓉</w:t>
            </w:r>
          </w:p>
          <w:p w:rsidR="004A2AC9" w:rsidRPr="00DF53FC" w:rsidRDefault="004A2AC9" w:rsidP="007522EC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7030A0"/>
                <w:sz w:val="18"/>
                <w:szCs w:val="18"/>
              </w:rPr>
              <w:t>（必、博一）</w:t>
            </w:r>
          </w:p>
          <w:p w:rsidR="004A2AC9" w:rsidRPr="00DF53FC" w:rsidRDefault="002F2B4B" w:rsidP="007522EC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b/>
                <w:color w:val="7030A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7030A0"/>
                <w:sz w:val="18"/>
                <w:szCs w:val="18"/>
              </w:rPr>
              <w:t>1401</w:t>
            </w:r>
            <w:r w:rsidR="004A2AC9" w:rsidRPr="00DF53FC">
              <w:rPr>
                <w:rFonts w:ascii="新細明體" w:hAnsi="新細明體" w:hint="eastAsia"/>
                <w:color w:val="7030A0"/>
                <w:sz w:val="18"/>
                <w:szCs w:val="18"/>
              </w:rPr>
              <w:t>教室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DF53FC" w:rsidRDefault="004A2AC9" w:rsidP="005B3E21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B05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00B050"/>
                <w:sz w:val="18"/>
                <w:szCs w:val="18"/>
              </w:rPr>
              <w:t>數位課程與教學媒體研究/陳碧祺</w:t>
            </w:r>
          </w:p>
          <w:p w:rsidR="004A2AC9" w:rsidRPr="00DF53FC" w:rsidRDefault="004A2AC9" w:rsidP="005B3E21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B05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00B050"/>
                <w:sz w:val="18"/>
                <w:szCs w:val="18"/>
              </w:rPr>
              <w:t>（選、博</w:t>
            </w:r>
            <w:proofErr w:type="gramStart"/>
            <w:r w:rsidRPr="00DF53FC">
              <w:rPr>
                <w:rFonts w:ascii="新細明體" w:hAnsi="新細明體" w:hint="eastAsia"/>
                <w:color w:val="00B050"/>
                <w:sz w:val="18"/>
                <w:szCs w:val="18"/>
              </w:rPr>
              <w:t>一</w:t>
            </w:r>
            <w:proofErr w:type="gramEnd"/>
            <w:r w:rsidRPr="00DF53FC">
              <w:rPr>
                <w:rFonts w:ascii="新細明體" w:hAnsi="新細明體" w:hint="eastAsia"/>
                <w:color w:val="00B050"/>
                <w:sz w:val="18"/>
                <w:szCs w:val="18"/>
              </w:rPr>
              <w:t>碩二）</w:t>
            </w:r>
          </w:p>
          <w:p w:rsidR="004A2AC9" w:rsidRPr="00DF53FC" w:rsidRDefault="004A2AC9" w:rsidP="005B3E21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00B050"/>
                <w:sz w:val="18"/>
                <w:szCs w:val="18"/>
              </w:rPr>
              <w:t>7304教室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A2AC9" w:rsidRPr="00DF53FC" w:rsidRDefault="004A2AC9" w:rsidP="00D61508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DF53FC">
              <w:rPr>
                <w:rFonts w:hint="eastAsia"/>
                <w:color w:val="0070C0"/>
                <w:sz w:val="18"/>
                <w:szCs w:val="18"/>
              </w:rPr>
              <w:t>成人教育行政比較專題研究</w:t>
            </w:r>
            <w:r w:rsidRPr="00DF53FC">
              <w:rPr>
                <w:rFonts w:ascii="新細明體" w:hAnsi="新細明體" w:hint="eastAsia"/>
                <w:color w:val="0070C0"/>
                <w:sz w:val="18"/>
                <w:szCs w:val="18"/>
              </w:rPr>
              <w:t>/王政彥</w:t>
            </w:r>
          </w:p>
          <w:p w:rsidR="004A2AC9" w:rsidRPr="00DF53FC" w:rsidRDefault="007F0650" w:rsidP="00D61508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70C0"/>
                <w:sz w:val="18"/>
                <w:szCs w:val="18"/>
              </w:rPr>
              <w:t>（選、博一二</w:t>
            </w:r>
            <w:r w:rsidR="004A2AC9" w:rsidRPr="00DF53FC">
              <w:rPr>
                <w:rFonts w:ascii="新細明體" w:hAnsi="新細明體" w:hint="eastAsia"/>
                <w:color w:val="0070C0"/>
                <w:sz w:val="18"/>
                <w:szCs w:val="18"/>
              </w:rPr>
              <w:t>）</w:t>
            </w:r>
          </w:p>
          <w:p w:rsidR="004A2AC9" w:rsidRPr="00DF53FC" w:rsidRDefault="004A2AC9" w:rsidP="00D61508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0070C0"/>
                <w:sz w:val="18"/>
                <w:szCs w:val="18"/>
              </w:rPr>
              <w:t>1401教室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AC9" w:rsidRPr="00DF53FC" w:rsidRDefault="004A2AC9" w:rsidP="004A2AC9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4A2AC9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組織領導與發展理論研究</w:t>
            </w:r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/韓必霽(選、博</w:t>
            </w:r>
            <w:proofErr w:type="gramStart"/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一</w:t>
            </w:r>
            <w:proofErr w:type="gramEnd"/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)</w:t>
            </w:r>
          </w:p>
          <w:p w:rsidR="004A2AC9" w:rsidRPr="00DF53FC" w:rsidRDefault="004A2AC9" w:rsidP="004A2AC9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508</w:t>
            </w:r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教室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:rsidR="004A2AC9" w:rsidRPr="005E444C" w:rsidRDefault="004A2AC9" w:rsidP="00AE088D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</w:p>
        </w:tc>
      </w:tr>
      <w:tr w:rsidR="004A2AC9" w:rsidTr="004A2AC9">
        <w:trPr>
          <w:trHeight w:val="1248"/>
          <w:jc w:val="center"/>
        </w:trPr>
        <w:tc>
          <w:tcPr>
            <w:tcW w:w="616" w:type="dxa"/>
            <w:shd w:val="pct10" w:color="auto" w:fill="auto"/>
            <w:vAlign w:val="center"/>
          </w:tcPr>
          <w:p w:rsidR="004A2AC9" w:rsidRDefault="004A2AC9" w:rsidP="004A2AC9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八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4A2AC9" w:rsidRPr="00625E51" w:rsidRDefault="004A2AC9" w:rsidP="004772EB">
            <w:pPr>
              <w:adjustRightInd w:val="0"/>
              <w:snapToGrid w:val="0"/>
              <w:spacing w:beforeLines="50" w:before="18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15:30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16:20</w:t>
            </w:r>
          </w:p>
        </w:tc>
        <w:tc>
          <w:tcPr>
            <w:tcW w:w="1133" w:type="dxa"/>
            <w:vAlign w:val="center"/>
          </w:tcPr>
          <w:p w:rsidR="004A2AC9" w:rsidRPr="00BA0C3F" w:rsidRDefault="004A2AC9" w:rsidP="006510F6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4A2AC9" w:rsidRPr="00DF53FC" w:rsidRDefault="004A2AC9" w:rsidP="007522EC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7030A0"/>
                <w:sz w:val="18"/>
                <w:szCs w:val="18"/>
              </w:rPr>
              <w:t>成人教育理論專題研究/何青蓉</w:t>
            </w:r>
          </w:p>
          <w:p w:rsidR="004A2AC9" w:rsidRPr="00DF53FC" w:rsidRDefault="004A2AC9" w:rsidP="007522EC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7030A0"/>
                <w:sz w:val="18"/>
                <w:szCs w:val="18"/>
              </w:rPr>
              <w:t>（必、博一）</w:t>
            </w:r>
          </w:p>
          <w:p w:rsidR="004A2AC9" w:rsidRPr="00DF53FC" w:rsidRDefault="002F2B4B" w:rsidP="007522EC">
            <w:pPr>
              <w:adjustRightInd w:val="0"/>
              <w:snapToGrid w:val="0"/>
              <w:ind w:left="92"/>
              <w:jc w:val="center"/>
              <w:rPr>
                <w:rFonts w:ascii="新細明體" w:hAnsi="新細明體"/>
                <w:color w:val="7030A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7030A0"/>
                <w:sz w:val="18"/>
                <w:szCs w:val="18"/>
              </w:rPr>
              <w:t>1401</w:t>
            </w:r>
            <w:r w:rsidR="004A2AC9" w:rsidRPr="00DF53FC">
              <w:rPr>
                <w:rFonts w:ascii="新細明體" w:hAnsi="新細明體" w:hint="eastAsia"/>
                <w:color w:val="7030A0"/>
                <w:sz w:val="18"/>
                <w:szCs w:val="18"/>
              </w:rPr>
              <w:t>教室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DF53FC" w:rsidRDefault="004A2AC9" w:rsidP="005B3E21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B05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00B050"/>
                <w:sz w:val="18"/>
                <w:szCs w:val="18"/>
              </w:rPr>
              <w:t>數位課程與教學媒體研究/陳碧祺</w:t>
            </w:r>
          </w:p>
          <w:p w:rsidR="004A2AC9" w:rsidRPr="00DF53FC" w:rsidRDefault="004A2AC9" w:rsidP="005B3E21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B05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00B050"/>
                <w:sz w:val="18"/>
                <w:szCs w:val="18"/>
              </w:rPr>
              <w:t>（選、博</w:t>
            </w:r>
            <w:proofErr w:type="gramStart"/>
            <w:r w:rsidRPr="00DF53FC">
              <w:rPr>
                <w:rFonts w:ascii="新細明體" w:hAnsi="新細明體" w:hint="eastAsia"/>
                <w:color w:val="00B050"/>
                <w:sz w:val="18"/>
                <w:szCs w:val="18"/>
              </w:rPr>
              <w:t>一</w:t>
            </w:r>
            <w:proofErr w:type="gramEnd"/>
            <w:r w:rsidRPr="00DF53FC">
              <w:rPr>
                <w:rFonts w:ascii="新細明體" w:hAnsi="新細明體" w:hint="eastAsia"/>
                <w:color w:val="00B050"/>
                <w:sz w:val="18"/>
                <w:szCs w:val="18"/>
              </w:rPr>
              <w:t>碩二）</w:t>
            </w:r>
          </w:p>
          <w:p w:rsidR="004A2AC9" w:rsidRPr="00DF53FC" w:rsidRDefault="004A2AC9" w:rsidP="005B3E21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00B050"/>
                <w:sz w:val="18"/>
                <w:szCs w:val="18"/>
              </w:rPr>
              <w:t>7304教室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A2AC9" w:rsidRPr="00DF53FC" w:rsidRDefault="004A2AC9" w:rsidP="00D61508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DF53FC">
              <w:rPr>
                <w:rFonts w:hint="eastAsia"/>
                <w:color w:val="0070C0"/>
                <w:sz w:val="18"/>
                <w:szCs w:val="18"/>
              </w:rPr>
              <w:t>成人教育行政比較專題研究</w:t>
            </w:r>
            <w:r w:rsidRPr="00DF53FC">
              <w:rPr>
                <w:rFonts w:ascii="新細明體" w:hAnsi="新細明體" w:hint="eastAsia"/>
                <w:color w:val="0070C0"/>
                <w:sz w:val="18"/>
                <w:szCs w:val="18"/>
              </w:rPr>
              <w:t>/王政彥</w:t>
            </w:r>
          </w:p>
          <w:p w:rsidR="004A2AC9" w:rsidRPr="00DF53FC" w:rsidRDefault="007F0650" w:rsidP="00D61508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70C0"/>
                <w:sz w:val="18"/>
                <w:szCs w:val="18"/>
              </w:rPr>
              <w:t>（選、博一二</w:t>
            </w:r>
            <w:bookmarkStart w:id="0" w:name="_GoBack"/>
            <w:bookmarkEnd w:id="0"/>
            <w:r w:rsidR="004A2AC9" w:rsidRPr="00DF53FC">
              <w:rPr>
                <w:rFonts w:ascii="新細明體" w:hAnsi="新細明體" w:hint="eastAsia"/>
                <w:color w:val="0070C0"/>
                <w:sz w:val="18"/>
                <w:szCs w:val="18"/>
              </w:rPr>
              <w:t>）</w:t>
            </w:r>
          </w:p>
          <w:p w:rsidR="004A2AC9" w:rsidRPr="00DF53FC" w:rsidRDefault="004A2AC9" w:rsidP="00D61508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0070C0"/>
                <w:sz w:val="18"/>
                <w:szCs w:val="18"/>
              </w:rPr>
              <w:t>1401教室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AC9" w:rsidRPr="00DF53FC" w:rsidRDefault="004A2AC9" w:rsidP="004A2AC9">
            <w:pPr>
              <w:adjustRightInd w:val="0"/>
              <w:snapToGrid w:val="0"/>
              <w:ind w:right="164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4A2AC9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組織領導與發展理論研究</w:t>
            </w:r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/韓必霽(選、博</w:t>
            </w:r>
            <w:proofErr w:type="gramStart"/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一</w:t>
            </w:r>
            <w:proofErr w:type="gramEnd"/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)</w:t>
            </w:r>
          </w:p>
          <w:p w:rsidR="004A2AC9" w:rsidRPr="00DF53FC" w:rsidRDefault="004A2AC9" w:rsidP="004A2AC9">
            <w:pPr>
              <w:adjustRightInd w:val="0"/>
              <w:snapToGrid w:val="0"/>
              <w:ind w:right="142"/>
              <w:jc w:val="center"/>
              <w:rPr>
                <w:rFonts w:ascii="新細明體" w:hAnsi="新細明體"/>
                <w:color w:val="984806" w:themeColor="accent6" w:themeShade="8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1</w:t>
            </w:r>
            <w:r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508</w:t>
            </w:r>
            <w:r w:rsidRPr="00DF53FC">
              <w:rPr>
                <w:rFonts w:ascii="新細明體" w:hAnsi="新細明體" w:hint="eastAsia"/>
                <w:color w:val="984806" w:themeColor="accent6" w:themeShade="80"/>
                <w:sz w:val="18"/>
                <w:szCs w:val="18"/>
              </w:rPr>
              <w:t>教室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:rsidR="004A2AC9" w:rsidRPr="005E444C" w:rsidRDefault="004A2AC9" w:rsidP="00AE088D">
            <w:pPr>
              <w:adjustRightInd w:val="0"/>
              <w:snapToGrid w:val="0"/>
              <w:ind w:left="113" w:right="164"/>
              <w:jc w:val="center"/>
              <w:rPr>
                <w:rFonts w:ascii="新細明體" w:hAnsi="新細明體"/>
                <w:color w:val="0070C0"/>
                <w:sz w:val="20"/>
                <w:szCs w:val="20"/>
              </w:rPr>
            </w:pPr>
          </w:p>
        </w:tc>
      </w:tr>
      <w:tr w:rsidR="004A2AC9" w:rsidTr="004A2AC9">
        <w:trPr>
          <w:cantSplit/>
          <w:trHeight w:val="1248"/>
          <w:jc w:val="center"/>
        </w:trPr>
        <w:tc>
          <w:tcPr>
            <w:tcW w:w="616" w:type="dxa"/>
            <w:shd w:val="pct10" w:color="auto" w:fill="auto"/>
            <w:vAlign w:val="center"/>
          </w:tcPr>
          <w:p w:rsidR="004A2AC9" w:rsidRDefault="004A2AC9" w:rsidP="005C43CD">
            <w:pPr>
              <w:adjustRightInd w:val="0"/>
              <w:snapToGrid w:val="0"/>
              <w:spacing w:beforeLines="50" w:before="180"/>
              <w:ind w:left="240" w:hangingChars="100" w:hanging="240"/>
              <w:jc w:val="center"/>
              <w:rPr>
                <w:rFonts w:ascii="華康中黑體" w:eastAsia="華康中黑體"/>
                <w:color w:val="000080"/>
              </w:rPr>
            </w:pPr>
            <w:r>
              <w:rPr>
                <w:rFonts w:ascii="華康中黑體" w:eastAsia="華康中黑體" w:hint="eastAsia"/>
                <w:color w:val="000080"/>
              </w:rPr>
              <w:t>九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4A2AC9" w:rsidRPr="00625E51" w:rsidRDefault="004A2AC9" w:rsidP="004772EB">
            <w:pPr>
              <w:adjustRightInd w:val="0"/>
              <w:snapToGrid w:val="0"/>
              <w:spacing w:beforeLines="50" w:before="180"/>
              <w:ind w:left="200" w:hangingChars="100" w:hanging="20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16:30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～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17</w:t>
            </w:r>
            <w:r w:rsidRPr="00625E51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:</w:t>
            </w:r>
            <w:r w:rsidRPr="00625E51">
              <w:rPr>
                <w:rFonts w:ascii="華康中黑體" w:eastAsia="華康中黑體"/>
                <w:color w:val="000080"/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:rsidR="004A2AC9" w:rsidRDefault="004A2AC9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:rsidR="004A2AC9" w:rsidRPr="00DF53FC" w:rsidRDefault="004A2AC9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sz w:val="18"/>
                <w:szCs w:val="18"/>
              </w:rPr>
              <w:t>獨立研究</w:t>
            </w:r>
            <w:r>
              <w:rPr>
                <w:rFonts w:ascii="新細明體" w:hAnsi="新細明體" w:hint="eastAsia"/>
                <w:sz w:val="18"/>
                <w:szCs w:val="18"/>
              </w:rPr>
              <w:t>(A)</w:t>
            </w:r>
          </w:p>
          <w:p w:rsidR="004A2AC9" w:rsidRPr="00DF53FC" w:rsidRDefault="004A2AC9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sz w:val="18"/>
                <w:szCs w:val="18"/>
              </w:rPr>
              <w:t>余嬪、韓必霽</w:t>
            </w:r>
          </w:p>
          <w:p w:rsidR="004A2AC9" w:rsidRPr="00DF53FC" w:rsidRDefault="004A2AC9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sz w:val="18"/>
                <w:szCs w:val="18"/>
              </w:rPr>
              <w:t>（選、博三）</w:t>
            </w:r>
          </w:p>
          <w:p w:rsidR="004A2AC9" w:rsidRPr="00DF53FC" w:rsidRDefault="004A2AC9">
            <w:pPr>
              <w:adjustRightInd w:val="0"/>
              <w:snapToGrid w:val="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sz w:val="18"/>
                <w:szCs w:val="18"/>
              </w:rPr>
              <w:t>1508教室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C9" w:rsidRPr="00DF53FC" w:rsidRDefault="004A2AC9" w:rsidP="007D3E0B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vAlign w:val="center"/>
          </w:tcPr>
          <w:p w:rsidR="004A2AC9" w:rsidRPr="00DF53FC" w:rsidRDefault="004A2AC9" w:rsidP="000720C0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:rsidR="004A2AC9" w:rsidRPr="0076275E" w:rsidRDefault="004A2AC9" w:rsidP="00B36708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color w:val="4F6228" w:themeColor="accent3" w:themeShade="80"/>
                <w:sz w:val="20"/>
                <w:szCs w:val="20"/>
              </w:rPr>
            </w:pPr>
          </w:p>
        </w:tc>
      </w:tr>
      <w:tr w:rsidR="004A2AC9" w:rsidTr="004A2AC9">
        <w:trPr>
          <w:cantSplit/>
          <w:trHeight w:val="1248"/>
          <w:jc w:val="center"/>
        </w:trPr>
        <w:tc>
          <w:tcPr>
            <w:tcW w:w="616" w:type="dxa"/>
            <w:shd w:val="pct10" w:color="auto" w:fill="auto"/>
            <w:vAlign w:val="center"/>
          </w:tcPr>
          <w:p w:rsidR="004A2AC9" w:rsidRPr="00FB59FB" w:rsidRDefault="004A2AC9" w:rsidP="0053202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Cs w:val="20"/>
              </w:rPr>
            </w:pPr>
            <w:r w:rsidRPr="00FB59FB">
              <w:rPr>
                <w:rFonts w:ascii="華康中黑體" w:eastAsia="華康中黑體" w:hint="eastAsia"/>
                <w:color w:val="000080"/>
                <w:szCs w:val="20"/>
              </w:rPr>
              <w:t>T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4A2AC9" w:rsidRPr="00FB59FB" w:rsidRDefault="004A2AC9" w:rsidP="0053202B">
            <w:pPr>
              <w:adjustRightInd w:val="0"/>
              <w:snapToGrid w:val="0"/>
              <w:jc w:val="center"/>
              <w:rPr>
                <w:rFonts w:ascii="華康中黑體" w:eastAsia="華康中黑體"/>
                <w:color w:val="000080"/>
                <w:sz w:val="20"/>
                <w:szCs w:val="20"/>
              </w:rPr>
            </w:pPr>
            <w:r w:rsidRPr="00FB59FB">
              <w:rPr>
                <w:rFonts w:ascii="華康中黑體" w:eastAsia="華康中黑體" w:hint="eastAsia"/>
                <w:color w:val="000080"/>
                <w:sz w:val="20"/>
                <w:szCs w:val="20"/>
              </w:rPr>
              <w:t>17：30～18：20</w:t>
            </w:r>
          </w:p>
        </w:tc>
        <w:tc>
          <w:tcPr>
            <w:tcW w:w="1133" w:type="dxa"/>
          </w:tcPr>
          <w:p w:rsidR="004A2AC9" w:rsidRDefault="004A2AC9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:rsidR="004A2AC9" w:rsidRPr="00DF53FC" w:rsidRDefault="004A2AC9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sz w:val="18"/>
                <w:szCs w:val="18"/>
              </w:rPr>
              <w:t>獨立研究</w:t>
            </w:r>
            <w:r>
              <w:rPr>
                <w:rFonts w:ascii="新細明體" w:hAnsi="新細明體" w:hint="eastAsia"/>
                <w:sz w:val="18"/>
                <w:szCs w:val="18"/>
              </w:rPr>
              <w:t>(A)</w:t>
            </w:r>
          </w:p>
          <w:p w:rsidR="004A2AC9" w:rsidRPr="00DF53FC" w:rsidRDefault="004A2AC9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proofErr w:type="gramStart"/>
            <w:r w:rsidRPr="00DF53FC">
              <w:rPr>
                <w:rFonts w:ascii="新細明體" w:hAnsi="新細明體" w:hint="eastAsia"/>
                <w:sz w:val="18"/>
                <w:szCs w:val="18"/>
              </w:rPr>
              <w:t>余嬪</w:t>
            </w:r>
            <w:proofErr w:type="gramEnd"/>
            <w:r w:rsidRPr="00DF53FC">
              <w:rPr>
                <w:rFonts w:ascii="新細明體" w:hAnsi="新細明體" w:hint="eastAsia"/>
                <w:sz w:val="18"/>
                <w:szCs w:val="18"/>
              </w:rPr>
              <w:t>、韓必霽</w:t>
            </w:r>
          </w:p>
          <w:p w:rsidR="004A2AC9" w:rsidRPr="00DF53FC" w:rsidRDefault="004A2AC9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sz w:val="18"/>
                <w:szCs w:val="18"/>
              </w:rPr>
              <w:t>（選、博三）</w:t>
            </w:r>
          </w:p>
          <w:p w:rsidR="004A2AC9" w:rsidRPr="00DF53FC" w:rsidRDefault="004A2AC9">
            <w:pPr>
              <w:adjustRightInd w:val="0"/>
              <w:snapToGrid w:val="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  <w:r w:rsidRPr="00DF53FC">
              <w:rPr>
                <w:rFonts w:ascii="新細明體" w:hAnsi="新細明體" w:hint="eastAsia"/>
                <w:sz w:val="18"/>
                <w:szCs w:val="18"/>
              </w:rPr>
              <w:t>1508教室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C9" w:rsidRPr="00DF53FC" w:rsidRDefault="004A2AC9" w:rsidP="0053202B">
            <w:pPr>
              <w:adjustRightInd w:val="0"/>
              <w:snapToGrid w:val="0"/>
              <w:jc w:val="center"/>
              <w:rPr>
                <w:rFonts w:ascii="新細明體" w:hAnsi="新細明體"/>
                <w:color w:val="0070C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vAlign w:val="center"/>
          </w:tcPr>
          <w:p w:rsidR="004A2AC9" w:rsidRPr="00DF53FC" w:rsidRDefault="004A2AC9" w:rsidP="00FB556C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:rsidR="004A2AC9" w:rsidRPr="0076275E" w:rsidRDefault="004A2AC9" w:rsidP="00B36708">
            <w:pPr>
              <w:adjustRightInd w:val="0"/>
              <w:snapToGrid w:val="0"/>
              <w:ind w:left="92" w:right="140"/>
              <w:jc w:val="center"/>
              <w:rPr>
                <w:rFonts w:ascii="新細明體" w:hAnsi="新細明體"/>
                <w:color w:val="4F6228" w:themeColor="accent3" w:themeShade="80"/>
                <w:sz w:val="20"/>
                <w:szCs w:val="20"/>
              </w:rPr>
            </w:pPr>
          </w:p>
        </w:tc>
      </w:tr>
    </w:tbl>
    <w:p w:rsidR="00C824A1" w:rsidRDefault="00C824A1" w:rsidP="006F2E21"/>
    <w:sectPr w:rsidR="00C824A1" w:rsidSect="001524D0"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20" w:rsidRDefault="00410C20" w:rsidP="009946A4">
      <w:r>
        <w:separator/>
      </w:r>
    </w:p>
  </w:endnote>
  <w:endnote w:type="continuationSeparator" w:id="0">
    <w:p w:rsidR="00410C20" w:rsidRDefault="00410C20" w:rsidP="0099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20" w:rsidRDefault="00410C20" w:rsidP="009946A4">
      <w:r>
        <w:separator/>
      </w:r>
    </w:p>
  </w:footnote>
  <w:footnote w:type="continuationSeparator" w:id="0">
    <w:p w:rsidR="00410C20" w:rsidRDefault="00410C20" w:rsidP="00994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FF"/>
    <w:rsid w:val="0001290A"/>
    <w:rsid w:val="00027B40"/>
    <w:rsid w:val="0004416E"/>
    <w:rsid w:val="000454F9"/>
    <w:rsid w:val="000457EC"/>
    <w:rsid w:val="00064185"/>
    <w:rsid w:val="000A3267"/>
    <w:rsid w:val="000C1669"/>
    <w:rsid w:val="000C3BE8"/>
    <w:rsid w:val="000D6E04"/>
    <w:rsid w:val="000E31A1"/>
    <w:rsid w:val="000E4461"/>
    <w:rsid w:val="00100EB1"/>
    <w:rsid w:val="001207A6"/>
    <w:rsid w:val="001545A4"/>
    <w:rsid w:val="00181B0B"/>
    <w:rsid w:val="0018539B"/>
    <w:rsid w:val="001916B4"/>
    <w:rsid w:val="001C0474"/>
    <w:rsid w:val="001E6CC9"/>
    <w:rsid w:val="00201A7A"/>
    <w:rsid w:val="0026260E"/>
    <w:rsid w:val="00263760"/>
    <w:rsid w:val="002A0818"/>
    <w:rsid w:val="002A1BCA"/>
    <w:rsid w:val="002C5D94"/>
    <w:rsid w:val="002F2B4B"/>
    <w:rsid w:val="00306522"/>
    <w:rsid w:val="00311CD3"/>
    <w:rsid w:val="00313F75"/>
    <w:rsid w:val="003244C0"/>
    <w:rsid w:val="00332638"/>
    <w:rsid w:val="00343FAB"/>
    <w:rsid w:val="00344AD6"/>
    <w:rsid w:val="00373760"/>
    <w:rsid w:val="00376F52"/>
    <w:rsid w:val="003A3313"/>
    <w:rsid w:val="003A5994"/>
    <w:rsid w:val="003E0BA5"/>
    <w:rsid w:val="00410C20"/>
    <w:rsid w:val="00420539"/>
    <w:rsid w:val="00445C87"/>
    <w:rsid w:val="00460B4C"/>
    <w:rsid w:val="00464825"/>
    <w:rsid w:val="004772EB"/>
    <w:rsid w:val="00482978"/>
    <w:rsid w:val="004872B9"/>
    <w:rsid w:val="00497266"/>
    <w:rsid w:val="004A2AC9"/>
    <w:rsid w:val="004B57CD"/>
    <w:rsid w:val="004C42E2"/>
    <w:rsid w:val="0053012D"/>
    <w:rsid w:val="0053198D"/>
    <w:rsid w:val="00531B7F"/>
    <w:rsid w:val="00554F7F"/>
    <w:rsid w:val="005630E9"/>
    <w:rsid w:val="00580283"/>
    <w:rsid w:val="00584725"/>
    <w:rsid w:val="0058534F"/>
    <w:rsid w:val="005A2944"/>
    <w:rsid w:val="005C0B4D"/>
    <w:rsid w:val="005C43CD"/>
    <w:rsid w:val="005D53D1"/>
    <w:rsid w:val="005E444C"/>
    <w:rsid w:val="005E679A"/>
    <w:rsid w:val="005F5597"/>
    <w:rsid w:val="0063217E"/>
    <w:rsid w:val="006351B7"/>
    <w:rsid w:val="0064381E"/>
    <w:rsid w:val="00646011"/>
    <w:rsid w:val="00656B4B"/>
    <w:rsid w:val="00656DB6"/>
    <w:rsid w:val="0066363B"/>
    <w:rsid w:val="00664ED0"/>
    <w:rsid w:val="006A0118"/>
    <w:rsid w:val="006D0D50"/>
    <w:rsid w:val="006E4859"/>
    <w:rsid w:val="006F2E21"/>
    <w:rsid w:val="0075022F"/>
    <w:rsid w:val="0076252D"/>
    <w:rsid w:val="0076275E"/>
    <w:rsid w:val="007A05F9"/>
    <w:rsid w:val="007D1D62"/>
    <w:rsid w:val="007E744A"/>
    <w:rsid w:val="007F0650"/>
    <w:rsid w:val="007F3333"/>
    <w:rsid w:val="00800C7F"/>
    <w:rsid w:val="00843888"/>
    <w:rsid w:val="008466A1"/>
    <w:rsid w:val="00875E34"/>
    <w:rsid w:val="00886141"/>
    <w:rsid w:val="008B4D94"/>
    <w:rsid w:val="008B7BD3"/>
    <w:rsid w:val="008F17B4"/>
    <w:rsid w:val="00905DEC"/>
    <w:rsid w:val="00912775"/>
    <w:rsid w:val="00924BE8"/>
    <w:rsid w:val="009946A4"/>
    <w:rsid w:val="009B073A"/>
    <w:rsid w:val="009B5459"/>
    <w:rsid w:val="009C7B19"/>
    <w:rsid w:val="009E2999"/>
    <w:rsid w:val="009F0EE5"/>
    <w:rsid w:val="00A5281C"/>
    <w:rsid w:val="00A6114C"/>
    <w:rsid w:val="00A65B49"/>
    <w:rsid w:val="00A71015"/>
    <w:rsid w:val="00A810C2"/>
    <w:rsid w:val="00AD01C1"/>
    <w:rsid w:val="00AF716D"/>
    <w:rsid w:val="00B01B60"/>
    <w:rsid w:val="00B0679F"/>
    <w:rsid w:val="00B14304"/>
    <w:rsid w:val="00B36708"/>
    <w:rsid w:val="00B439FA"/>
    <w:rsid w:val="00B511EA"/>
    <w:rsid w:val="00B7599F"/>
    <w:rsid w:val="00B838D4"/>
    <w:rsid w:val="00BA0C3F"/>
    <w:rsid w:val="00BD1F9F"/>
    <w:rsid w:val="00BD2F36"/>
    <w:rsid w:val="00C1406F"/>
    <w:rsid w:val="00C533DF"/>
    <w:rsid w:val="00C824A1"/>
    <w:rsid w:val="00C87568"/>
    <w:rsid w:val="00CA6B27"/>
    <w:rsid w:val="00CC7B70"/>
    <w:rsid w:val="00CE2B32"/>
    <w:rsid w:val="00CE48FF"/>
    <w:rsid w:val="00D15405"/>
    <w:rsid w:val="00D21ABC"/>
    <w:rsid w:val="00D54245"/>
    <w:rsid w:val="00D71817"/>
    <w:rsid w:val="00DB2523"/>
    <w:rsid w:val="00DE2244"/>
    <w:rsid w:val="00DF53FC"/>
    <w:rsid w:val="00E011DB"/>
    <w:rsid w:val="00E36D1F"/>
    <w:rsid w:val="00E4587C"/>
    <w:rsid w:val="00E75FD1"/>
    <w:rsid w:val="00E87FDE"/>
    <w:rsid w:val="00E91D70"/>
    <w:rsid w:val="00EC2F96"/>
    <w:rsid w:val="00ED7954"/>
    <w:rsid w:val="00F077DB"/>
    <w:rsid w:val="00F15D87"/>
    <w:rsid w:val="00F40F72"/>
    <w:rsid w:val="00F42734"/>
    <w:rsid w:val="00F43E61"/>
    <w:rsid w:val="00F478FF"/>
    <w:rsid w:val="00F70157"/>
    <w:rsid w:val="00F720B6"/>
    <w:rsid w:val="00F93732"/>
    <w:rsid w:val="00FA5A61"/>
    <w:rsid w:val="00FB0495"/>
    <w:rsid w:val="00FB1F14"/>
    <w:rsid w:val="00FB556C"/>
    <w:rsid w:val="00FB59FB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46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46A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0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05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46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46A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0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05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AF559C4-0024-436B-A342-AF334E0C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26</cp:revision>
  <cp:lastPrinted>2018-04-25T03:41:00Z</cp:lastPrinted>
  <dcterms:created xsi:type="dcterms:W3CDTF">2018-04-17T03:25:00Z</dcterms:created>
  <dcterms:modified xsi:type="dcterms:W3CDTF">2018-05-03T03:55:00Z</dcterms:modified>
</cp:coreProperties>
</file>