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B0" w:rsidRDefault="004B21E3">
      <w:pPr>
        <w:pStyle w:val="a4"/>
        <w:snapToGrid w:val="0"/>
        <w:ind w:left="-2" w:hanging="14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國立高雄師範大學 學生</w:t>
      </w:r>
      <w:r w:rsidRPr="00851206">
        <w:rPr>
          <w:rFonts w:ascii="標楷體" w:eastAsia="標楷體" w:hAnsi="標楷體"/>
          <w:b/>
          <w:sz w:val="36"/>
        </w:rPr>
        <w:t>休學</w:t>
      </w:r>
      <w:r>
        <w:rPr>
          <w:rFonts w:ascii="標楷體" w:eastAsia="標楷體" w:hAnsi="標楷體"/>
          <w:sz w:val="36"/>
        </w:rPr>
        <w:t>申請書(含離校手續)</w:t>
      </w:r>
    </w:p>
    <w:p w:rsidR="00AD58B0" w:rsidRDefault="004B21E3">
      <w:pPr>
        <w:snapToGrid w:val="0"/>
        <w:ind w:left="-17" w:hanging="125"/>
        <w:jc w:val="center"/>
        <w:rPr>
          <w:sz w:val="32"/>
          <w:szCs w:val="32"/>
        </w:rPr>
      </w:pPr>
      <w:r>
        <w:rPr>
          <w:sz w:val="32"/>
          <w:szCs w:val="32"/>
        </w:rPr>
        <w:t>Application Form Suspension of study</w:t>
      </w:r>
    </w:p>
    <w:p w:rsidR="00AD58B0" w:rsidRDefault="004B21E3">
      <w:pPr>
        <w:snapToGrid w:val="0"/>
        <w:jc w:val="right"/>
      </w:pPr>
      <w:r>
        <w:rPr>
          <w:rFonts w:ascii="標楷體" w:eastAsia="標楷體" w:hAnsi="標楷體"/>
          <w:sz w:val="20"/>
        </w:rPr>
        <w:t>申請日期</w:t>
      </w:r>
      <w:r>
        <w:rPr>
          <w:rFonts w:eastAsia="標楷體"/>
          <w:sz w:val="20"/>
          <w:szCs w:val="20"/>
        </w:rPr>
        <w:t>(</w:t>
      </w:r>
      <w:r>
        <w:rPr>
          <w:sz w:val="20"/>
          <w:szCs w:val="20"/>
        </w:rPr>
        <w:t>Application Date)</w:t>
      </w:r>
      <w:r>
        <w:rPr>
          <w:rFonts w:ascii="標楷體" w:eastAsia="標楷體" w:hAnsi="標楷體"/>
          <w:sz w:val="20"/>
        </w:rPr>
        <w:t>：      年(Y)     月(M)    日(d)</w:t>
      </w:r>
    </w:p>
    <w:tbl>
      <w:tblPr>
        <w:tblW w:w="10490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1127"/>
        <w:gridCol w:w="478"/>
        <w:gridCol w:w="1751"/>
        <w:gridCol w:w="115"/>
        <w:gridCol w:w="1102"/>
        <w:gridCol w:w="1345"/>
        <w:gridCol w:w="616"/>
        <w:gridCol w:w="440"/>
        <w:gridCol w:w="2994"/>
      </w:tblGrid>
      <w:tr w:rsidR="00AD58B0" w:rsidTr="0052374C">
        <w:trPr>
          <w:cantSplit/>
          <w:trHeight w:val="691"/>
        </w:trPr>
        <w:tc>
          <w:tcPr>
            <w:tcW w:w="16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AD58B0" w:rsidRDefault="004B21E3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Name</w:t>
            </w:r>
          </w:p>
        </w:tc>
        <w:tc>
          <w:tcPr>
            <w:tcW w:w="23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學號</w:t>
            </w:r>
          </w:p>
          <w:p w:rsidR="00AD58B0" w:rsidRDefault="004B21E3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0"/>
              </w:rPr>
              <w:t>Student ID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系別</w:t>
            </w:r>
          </w:p>
          <w:p w:rsidR="00AD58B0" w:rsidRDefault="004B21E3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 xml:space="preserve">Department/ grade </w:t>
            </w:r>
          </w:p>
        </w:tc>
        <w:tc>
          <w:tcPr>
            <w:tcW w:w="2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right"/>
            </w:pPr>
            <w:r>
              <w:rPr>
                <w:rFonts w:ascii="標楷體" w:eastAsia="標楷體" w:hAnsi="標楷體"/>
              </w:rPr>
              <w:t>系(所)   年級</w:t>
            </w:r>
          </w:p>
        </w:tc>
      </w:tr>
      <w:tr w:rsidR="00AD58B0" w:rsidTr="0052374C">
        <w:trPr>
          <w:cantSplit/>
          <w:trHeight w:val="750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學生身分別</w:t>
            </w:r>
          </w:p>
        </w:tc>
        <w:tc>
          <w:tcPr>
            <w:tcW w:w="8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74C" w:rsidRDefault="004B21E3" w:rsidP="0052374C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一般生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(General Student)   </w:t>
            </w:r>
            <w:r w:rsidR="0052374C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="0052374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2374C">
              <w:rPr>
                <w:rFonts w:ascii="Times New Roman" w:eastAsia="標楷體" w:hAnsi="Times New Roman" w:hint="eastAsia"/>
                <w:sz w:val="18"/>
                <w:szCs w:val="18"/>
              </w:rPr>
              <w:t>原民</w:t>
            </w:r>
            <w:r w:rsidR="0052374C">
              <w:rPr>
                <w:rFonts w:ascii="Times New Roman" w:eastAsia="標楷體" w:hAnsi="Times New Roman"/>
                <w:sz w:val="18"/>
                <w:szCs w:val="18"/>
              </w:rPr>
              <w:t>生</w:t>
            </w:r>
            <w:r w:rsidR="0052374C" w:rsidRPr="0052374C"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="0052374C" w:rsidRPr="0052374C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="0052374C" w:rsidRPr="0052374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原住民身分學生</w:t>
            </w:r>
            <w:proofErr w:type="gramStart"/>
            <w:r w:rsidR="0052374C" w:rsidRPr="0052374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須加會</w:t>
            </w:r>
            <w:proofErr w:type="gramEnd"/>
            <w:r w:rsidR="0052374C" w:rsidRPr="0052374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「</w:t>
            </w:r>
            <w:r w:rsidR="0052374C" w:rsidRPr="0052374C">
              <w:rPr>
                <w:rFonts w:ascii="Times New Roman" w:eastAsia="標楷體" w:hAnsi="Times New Roman" w:hint="eastAsia"/>
                <w:b/>
                <w:color w:val="0000FF"/>
                <w:sz w:val="16"/>
                <w:szCs w:val="16"/>
              </w:rPr>
              <w:t>原住民族學生資源中心</w:t>
            </w:r>
            <w:r w:rsidR="0052374C" w:rsidRPr="0052374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」</w:t>
            </w:r>
            <w:r w:rsidR="0052374C" w:rsidRPr="0052374C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)</w:t>
            </w:r>
          </w:p>
          <w:p w:rsidR="0052374C" w:rsidRDefault="0052374C" w:rsidP="0052374C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公費生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(Government Financed Student)</w:t>
            </w:r>
            <w:r>
              <w:rPr>
                <w:rFonts w:ascii="Times New Roman" w:eastAsia="標楷體" w:hAnsi="Times New Roman"/>
                <w:b/>
                <w:color w:val="000000"/>
                <w:w w:val="90"/>
                <w:sz w:val="18"/>
                <w:szCs w:val="18"/>
              </w:rPr>
              <w:t xml:space="preserve"> (</w:t>
            </w:r>
            <w:r>
              <w:rPr>
                <w:rFonts w:ascii="Times New Roman" w:eastAsia="標楷體" w:hAnsi="Times New Roman"/>
                <w:b/>
                <w:color w:val="FF0000"/>
                <w:w w:val="90"/>
                <w:sz w:val="18"/>
                <w:szCs w:val="18"/>
              </w:rPr>
              <w:t>公費生</w:t>
            </w:r>
            <w:proofErr w:type="gramStart"/>
            <w:r>
              <w:rPr>
                <w:rFonts w:ascii="Times New Roman" w:eastAsia="標楷體" w:hAnsi="Times New Roman"/>
                <w:b/>
                <w:color w:val="FF0000"/>
                <w:w w:val="90"/>
                <w:sz w:val="18"/>
                <w:szCs w:val="18"/>
              </w:rPr>
              <w:t>須加會主計室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w w:val="90"/>
                <w:sz w:val="18"/>
                <w:szCs w:val="18"/>
              </w:rPr>
              <w:t>)</w:t>
            </w:r>
          </w:p>
          <w:p w:rsidR="0052374C" w:rsidRDefault="004B21E3" w:rsidP="0052374C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陸生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(Student from Mainland China)   </w:t>
            </w:r>
            <w:r w:rsidR="0052374C">
              <w:rPr>
                <w:rFonts w:ascii="Times New Roman" w:eastAsia="標楷體" w:hAnsi="Times New Roman"/>
                <w:sz w:val="18"/>
                <w:szCs w:val="18"/>
              </w:rPr>
              <w:t xml:space="preserve">   </w:t>
            </w:r>
            <w:r w:rsidR="0052374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2374C">
              <w:rPr>
                <w:rFonts w:ascii="Times New Roman" w:eastAsia="標楷體" w:hAnsi="Times New Roman"/>
                <w:sz w:val="18"/>
                <w:szCs w:val="18"/>
              </w:rPr>
              <w:t>僑生</w:t>
            </w:r>
            <w:r w:rsidR="0052374C">
              <w:rPr>
                <w:rFonts w:ascii="Times New Roman" w:eastAsia="標楷體" w:hAnsi="Times New Roman"/>
                <w:sz w:val="18"/>
                <w:szCs w:val="18"/>
              </w:rPr>
              <w:t xml:space="preserve">(Overseas Chinese Student)    </w:t>
            </w:r>
            <w:r w:rsidR="0052374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2374C">
              <w:rPr>
                <w:rFonts w:ascii="Times New Roman" w:eastAsia="標楷體" w:hAnsi="Times New Roman"/>
                <w:sz w:val="18"/>
                <w:szCs w:val="18"/>
              </w:rPr>
              <w:t>外籍生</w:t>
            </w:r>
            <w:r w:rsidR="0052374C">
              <w:rPr>
                <w:rFonts w:ascii="Times New Roman" w:eastAsia="標楷體" w:hAnsi="Times New Roman"/>
                <w:sz w:val="18"/>
                <w:szCs w:val="18"/>
              </w:rPr>
              <w:t xml:space="preserve"> (International Student) </w:t>
            </w:r>
          </w:p>
          <w:p w:rsidR="0052374C" w:rsidRDefault="004B21E3" w:rsidP="0052374C">
            <w:pPr>
              <w:pStyle w:val="a4"/>
              <w:snapToGrid w:val="0"/>
              <w:jc w:val="righ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b/>
                <w:w w:val="9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18"/>
                <w:szCs w:val="18"/>
              </w:rPr>
              <w:t>境外生辦理休、退學時，學校將依規定通報移民署</w:t>
            </w:r>
            <w:r>
              <w:rPr>
                <w:rFonts w:ascii="標楷體" w:eastAsia="標楷體" w:hAnsi="標楷體"/>
                <w:b/>
                <w:color w:val="000000"/>
                <w:w w:val="90"/>
                <w:sz w:val="18"/>
                <w:szCs w:val="18"/>
              </w:rPr>
              <w:t xml:space="preserve">)        </w:t>
            </w:r>
          </w:p>
        </w:tc>
      </w:tr>
      <w:tr w:rsidR="00AD58B0" w:rsidTr="0052374C">
        <w:trPr>
          <w:cantSplit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休學期限</w:t>
            </w:r>
          </w:p>
          <w:p w:rsidR="00AD58B0" w:rsidRDefault="004B21E3">
            <w:pPr>
              <w:pStyle w:val="a4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Duration/Date</w:t>
            </w:r>
          </w:p>
        </w:tc>
        <w:tc>
          <w:tcPr>
            <w:tcW w:w="8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一學期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one Semester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自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(Starting from)_____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學年度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(Academic Year)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第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___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學期起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(Semester) </w:t>
            </w:r>
          </w:p>
          <w:p w:rsidR="00AD58B0" w:rsidRDefault="004B21E3">
            <w:pPr>
              <w:pStyle w:val="a4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2"/>
                <w:szCs w:val="22"/>
              </w:rPr>
              <w:t>學年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two Semesters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自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(Starting from)_____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學年度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(Academic Year)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第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___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學期起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(Semester)</w:t>
            </w:r>
          </w:p>
        </w:tc>
      </w:tr>
      <w:tr w:rsidR="00AD58B0" w:rsidTr="0052374C">
        <w:trPr>
          <w:cantSplit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休學原因</w:t>
            </w:r>
          </w:p>
          <w:p w:rsidR="00AD58B0" w:rsidRDefault="004B21E3">
            <w:pPr>
              <w:pStyle w:val="a4"/>
              <w:snapToGrid w:val="0"/>
              <w:spacing w:line="24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Reason for Suspension </w:t>
            </w:r>
          </w:p>
        </w:tc>
        <w:tc>
          <w:tcPr>
            <w:tcW w:w="8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論文未完成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(Thesis / Dissertation incompletion)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經濟困難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(Financial difficulties)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實習/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工作需求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(Internship / Work needs)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　　　　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考試訓練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(Examination training) 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志趣不合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(Lack of interests)</w:t>
            </w:r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 xml:space="preserve"> (</w:t>
            </w:r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含重考轉學</w:t>
            </w:r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 xml:space="preserve">)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家務或照顧家人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(Caring for family)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特殊因素經校長核准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(Special factors approved by the principal)   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適應不良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(Mal-adjustment)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出國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(Going abroad)  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其他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(Others)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：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color w:val="A6A6A6"/>
                <w:sz w:val="22"/>
                <w:szCs w:val="22"/>
                <w:u w:val="single"/>
              </w:rPr>
              <w:t xml:space="preserve">(Reason is required. Please be specific)                          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病</w:t>
            </w:r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需附醫生證明</w:t>
            </w:r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w w:val="90"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Illness (**Attachment of doctor</w:t>
            </w:r>
            <w:proofErr w:type="gramStart"/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s medical notes required)</w:t>
            </w:r>
          </w:p>
          <w:p w:rsidR="00AD58B0" w:rsidRDefault="004B21E3">
            <w:pPr>
              <w:pStyle w:val="a4"/>
              <w:snapToGrid w:val="0"/>
              <w:jc w:val="center"/>
            </w:pPr>
            <w:r>
              <w:rPr>
                <w:rFonts w:ascii="Times New Roman" w:eastAsia="標楷體" w:hAnsi="Times New Roman"/>
                <w:sz w:val="20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color w:val="FF0000"/>
                <w:sz w:val="20"/>
                <w:shd w:val="clear" w:color="auto" w:fill="FFFFFF"/>
              </w:rPr>
              <w:t>下列三種請附證明，不計休學年限，</w:t>
            </w:r>
            <w:proofErr w:type="gramStart"/>
            <w:r>
              <w:rPr>
                <w:rFonts w:ascii="Times New Roman" w:eastAsia="標楷體" w:hAnsi="Times New Roman"/>
                <w:color w:val="FF0000"/>
                <w:sz w:val="20"/>
                <w:shd w:val="clear" w:color="auto" w:fill="FFFFFF"/>
              </w:rPr>
              <w:t>未附者以</w:t>
            </w:r>
            <w:proofErr w:type="gramEnd"/>
            <w:r>
              <w:rPr>
                <w:rFonts w:ascii="Times New Roman" w:eastAsia="標楷體" w:hAnsi="Times New Roman"/>
                <w:color w:val="FF0000"/>
                <w:sz w:val="20"/>
                <w:shd w:val="clear" w:color="auto" w:fill="FFFFFF"/>
              </w:rPr>
              <w:t>其他因素計</w:t>
            </w:r>
            <w:r>
              <w:rPr>
                <w:rFonts w:ascii="Times New Roman" w:eastAsia="標楷體" w:hAnsi="Times New Roman"/>
                <w:sz w:val="20"/>
                <w:shd w:val="clear" w:color="auto" w:fill="FFFFFF"/>
              </w:rPr>
              <w:t>)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  <w:shd w:val="clear" w:color="auto" w:fill="FFFFFF"/>
              </w:rPr>
              <w:t>兵役</w:t>
            </w:r>
            <w:r>
              <w:rPr>
                <w:rFonts w:ascii="Times New Roman" w:eastAsia="標楷體" w:hAnsi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  <w:shd w:val="clear" w:color="auto" w:fill="FFFFFF"/>
              </w:rPr>
              <w:t xml:space="preserve">(Compulsory military service)    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  <w:shd w:val="clear" w:color="auto" w:fill="FFFFFF"/>
              </w:rPr>
              <w:t>懷孕</w:t>
            </w:r>
            <w:r>
              <w:rPr>
                <w:rFonts w:ascii="Times New Roman" w:eastAsia="標楷體" w:hAnsi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  <w:shd w:val="clear" w:color="auto" w:fill="FFFFFF"/>
              </w:rPr>
              <w:t xml:space="preserve">(Pregnancy)      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Times New Roman" w:eastAsia="標楷體" w:hAnsi="Times New Roman"/>
                <w:b/>
                <w:sz w:val="22"/>
                <w:szCs w:val="22"/>
                <w:shd w:val="clear" w:color="auto" w:fill="FFFFFF"/>
              </w:rPr>
              <w:t>育嬰</w:t>
            </w:r>
            <w:r>
              <w:rPr>
                <w:rFonts w:ascii="Times New Roman" w:eastAsia="標楷體" w:hAnsi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  <w:shd w:val="clear" w:color="auto" w:fill="FFFFFF"/>
              </w:rPr>
              <w:t>(Childcare)</w:t>
            </w:r>
          </w:p>
        </w:tc>
      </w:tr>
      <w:tr w:rsidR="00AD58B0" w:rsidTr="0052374C">
        <w:trPr>
          <w:cantSplit/>
          <w:trHeight w:val="493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申請人 </w:t>
            </w:r>
          </w:p>
          <w:p w:rsidR="00AD58B0" w:rsidRDefault="004B21E3">
            <w:pPr>
              <w:pStyle w:val="a4"/>
              <w:snapToGrid w:val="0"/>
              <w:jc w:val="center"/>
            </w:pPr>
            <w:r>
              <w:rPr>
                <w:rFonts w:ascii="Times New Roman" w:eastAsia="標楷體" w:hAnsi="Times New Roman"/>
                <w:w w:val="90"/>
                <w:sz w:val="18"/>
                <w:szCs w:val="18"/>
              </w:rPr>
              <w:t>Applicant’s Signature</w:t>
            </w:r>
          </w:p>
        </w:tc>
        <w:tc>
          <w:tcPr>
            <w:tcW w:w="3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（簽名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sign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聯絡電話 Phone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</w:tr>
      <w:tr w:rsidR="00AD58B0" w:rsidTr="0052374C">
        <w:trPr>
          <w:cantSplit/>
          <w:trHeight w:val="406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通訊地址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Address</w:t>
            </w:r>
          </w:p>
        </w:tc>
        <w:tc>
          <w:tcPr>
            <w:tcW w:w="8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D58B0" w:rsidTr="0052374C">
        <w:trPr>
          <w:cantSplit/>
          <w:trHeight w:val="1134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9968" w:type="dxa"/>
            <w:gridSpan w:val="9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0C056C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未成年者須經家長或監護人同意並附上同意書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  <w:r w:rsidR="000C056C" w:rsidRPr="00AE204D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原住民身分學生</w:t>
            </w:r>
            <w:proofErr w:type="gramStart"/>
            <w:r w:rsidR="000C056C" w:rsidRPr="00AE204D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須加會</w:t>
            </w:r>
            <w:proofErr w:type="gramEnd"/>
            <w:r w:rsidR="000C056C" w:rsidRPr="00AE204D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「</w:t>
            </w:r>
            <w:r w:rsidR="000C056C" w:rsidRPr="00AE204D">
              <w:rPr>
                <w:rFonts w:ascii="Times New Roman" w:eastAsia="標楷體" w:hAnsi="Times New Roman" w:hint="eastAsia"/>
                <w:b/>
                <w:color w:val="0000FF"/>
                <w:sz w:val="20"/>
              </w:rPr>
              <w:t>原住民族學生資源中心</w:t>
            </w:r>
            <w:r w:rsidR="000C056C" w:rsidRPr="00AE204D">
              <w:rPr>
                <w:rFonts w:ascii="標楷體" w:eastAsia="標楷體" w:hAnsi="標楷體" w:hint="eastAsia"/>
                <w:b/>
                <w:color w:val="0000FF"/>
                <w:sz w:val="20"/>
              </w:rPr>
              <w:t>」</w:t>
            </w:r>
            <w:r w:rsidR="000C056C" w:rsidRPr="00AE204D">
              <w:rPr>
                <w:rFonts w:ascii="標楷體" w:eastAsia="標楷體" w:hAnsi="標楷體"/>
                <w:color w:val="0000FF"/>
                <w:sz w:val="22"/>
                <w:szCs w:val="22"/>
              </w:rPr>
              <w:t>。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2.請附貼足8元以上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郵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信封</w:t>
            </w:r>
            <w:r>
              <w:rPr>
                <w:rFonts w:ascii="標楷體" w:eastAsia="標楷體" w:hAnsi="標楷體"/>
                <w:sz w:val="22"/>
                <w:szCs w:val="22"/>
              </w:rPr>
              <w:t>一個，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詳填可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寄達之通訊地址。(不需休學證明書者免附)</w:t>
            </w:r>
          </w:p>
          <w:p w:rsidR="00AD58B0" w:rsidRDefault="004B21E3">
            <w:pPr>
              <w:pStyle w:val="a4"/>
              <w:snapToGrid w:val="0"/>
              <w:ind w:left="220" w:hanging="220"/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註冊日後辦理休退學，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請繳先交學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雜費基數及學分費。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舊生需於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當學期開學日前辦理</w:t>
            </w:r>
            <w:r>
              <w:rPr>
                <w:rFonts w:ascii="標楷體" w:eastAsia="標楷體" w:hAnsi="標楷體"/>
                <w:b/>
                <w:color w:val="FF0000"/>
                <w:sz w:val="22"/>
                <w:szCs w:val="22"/>
                <w:shd w:val="clear" w:color="auto" w:fill="FFFF00"/>
              </w:rPr>
              <w:t>完成</w:t>
            </w:r>
            <w:r>
              <w:rPr>
                <w:rFonts w:ascii="標楷體" w:eastAsia="標楷體" w:hAnsi="標楷體"/>
                <w:sz w:val="22"/>
                <w:szCs w:val="22"/>
              </w:rPr>
              <w:t>，才可以免繳學費。</w:t>
            </w:r>
          </w:p>
          <w:p w:rsidR="00AD58B0" w:rsidRDefault="004B21E3">
            <w:pPr>
              <w:pStyle w:val="a4"/>
              <w:snapToGrid w:val="0"/>
              <w:ind w:left="220" w:hanging="220"/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符合退費規定者，請另填退還學雜費申請表連同繳費收據一起送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AD58B0" w:rsidRDefault="004B21E3">
            <w:pPr>
              <w:pStyle w:val="a4"/>
              <w:snapToGrid w:val="0"/>
              <w:ind w:left="220" w:hanging="220"/>
            </w:pPr>
            <w:r>
              <w:rPr>
                <w:rFonts w:ascii="標楷體" w:eastAsia="標楷體" w:hAnsi="標楷體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休學期間若要參加學生團體保險者，於當學期公告繳費期限內至出納組繳費。若有疑問，請洽生活輔導組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AD58B0" w:rsidRDefault="004B21E3">
            <w:pPr>
              <w:pStyle w:val="a4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6.住宿保證金可隨時向生活輔導組申請退還。</w:t>
            </w:r>
          </w:p>
          <w:p w:rsidR="00AD58B0" w:rsidRDefault="004B21E3">
            <w:pPr>
              <w:pStyle w:val="a4"/>
              <w:snapToGrid w:val="0"/>
              <w:ind w:left="187" w:hanging="189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7.依大學法第26條及本校學則第25條規定：學生修讀學士學位修業期限為四年(即8學期)；修讀碩士學位修業期限為一至四年；修讀博士學位修業期限為二至七年。</w:t>
            </w:r>
          </w:p>
          <w:p w:rsidR="00AD58B0" w:rsidRDefault="004B21E3">
            <w:pPr>
              <w:pStyle w:val="a4"/>
              <w:snapToGrid w:val="0"/>
              <w:ind w:left="187"/>
            </w:pP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休學期間不計入修業期限計算，申辦休學者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請留意修業期限是否符合法定畢業條件。</w:t>
            </w:r>
          </w:p>
        </w:tc>
      </w:tr>
      <w:tr w:rsidR="00AD58B0" w:rsidTr="0052374C">
        <w:trPr>
          <w:cantSplit/>
          <w:trHeight w:val="285"/>
        </w:trPr>
        <w:tc>
          <w:tcPr>
            <w:tcW w:w="10490" w:type="dxa"/>
            <w:gridSpan w:val="10"/>
            <w:tcBorders>
              <w:top w:val="doub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20"/>
              </w:rPr>
              <w:t>請親自或委託辦理  (續辦休學可郵寄申請)</w:t>
            </w:r>
            <w:r w:rsidR="00A74A4B"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 </w:t>
            </w:r>
          </w:p>
        </w:tc>
      </w:tr>
      <w:tr w:rsidR="00AD58B0" w:rsidTr="0052374C">
        <w:tc>
          <w:tcPr>
            <w:tcW w:w="387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6B4361">
            <w:pPr>
              <w:pStyle w:val="a4"/>
              <w:snapToGrid w:val="0"/>
              <w:jc w:val="center"/>
            </w:pPr>
            <w:r w:rsidRPr="006B4361">
              <w:rPr>
                <w:rFonts w:ascii="Times New Roman" w:eastAsia="標楷體" w:hAnsi="Times New Roman" w:hint="eastAsia"/>
                <w:sz w:val="20"/>
              </w:rPr>
              <w:t>導師</w:t>
            </w:r>
            <w:r w:rsidRPr="006B4361">
              <w:rPr>
                <w:rFonts w:ascii="Times New Roman" w:eastAsia="標楷體" w:hAnsi="Times New Roman" w:hint="eastAsia"/>
                <w:sz w:val="20"/>
              </w:rPr>
              <w:t>/</w:t>
            </w:r>
            <w:r w:rsidRPr="006B4361">
              <w:rPr>
                <w:rFonts w:ascii="Times New Roman" w:eastAsia="標楷體" w:hAnsi="Times New Roman" w:hint="eastAsia"/>
                <w:sz w:val="20"/>
              </w:rPr>
              <w:t>指導教授</w:t>
            </w:r>
            <w:r w:rsidRPr="006B4361">
              <w:rPr>
                <w:rFonts w:ascii="Times New Roman" w:eastAsia="標楷體" w:hAnsi="Times New Roman" w:hint="eastAsia"/>
                <w:sz w:val="20"/>
              </w:rPr>
              <w:t>Faculty advisor</w:t>
            </w:r>
          </w:p>
        </w:tc>
        <w:tc>
          <w:tcPr>
            <w:tcW w:w="31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Pr="006B4361" w:rsidRDefault="006B436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6B4361">
              <w:rPr>
                <w:rFonts w:eastAsia="標楷體" w:hint="eastAsia"/>
                <w:sz w:val="20"/>
                <w:szCs w:val="20"/>
              </w:rPr>
              <w:t>系所辦公室</w:t>
            </w:r>
            <w:r w:rsidRPr="006B4361">
              <w:rPr>
                <w:rFonts w:eastAsia="標楷體" w:hint="eastAsia"/>
                <w:sz w:val="20"/>
                <w:szCs w:val="20"/>
              </w:rPr>
              <w:t>Department Office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Pr="006B4361" w:rsidRDefault="006B4361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6B4361">
              <w:rPr>
                <w:rFonts w:ascii="Times New Roman" w:eastAsia="標楷體" w:hAnsi="Times New Roman" w:hint="eastAsia"/>
                <w:sz w:val="20"/>
              </w:rPr>
              <w:t>系所主管</w:t>
            </w:r>
            <w:r w:rsidRPr="006B4361">
              <w:rPr>
                <w:rFonts w:ascii="Times New Roman" w:eastAsia="標楷體" w:hAnsi="Times New Roman" w:hint="eastAsia"/>
                <w:sz w:val="20"/>
              </w:rPr>
              <w:t>Department Chair</w:t>
            </w:r>
          </w:p>
        </w:tc>
      </w:tr>
      <w:tr w:rsidR="00AD58B0" w:rsidTr="0052374C">
        <w:trPr>
          <w:trHeight w:val="561"/>
        </w:trPr>
        <w:tc>
          <w:tcPr>
            <w:tcW w:w="387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1.</w:t>
            </w:r>
          </w:p>
        </w:tc>
        <w:tc>
          <w:tcPr>
            <w:tcW w:w="31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2.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3.</w:t>
            </w:r>
          </w:p>
        </w:tc>
      </w:tr>
      <w:tr w:rsidR="00A74A4B" w:rsidTr="0052374C">
        <w:trPr>
          <w:trHeight w:val="275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A4B" w:rsidRDefault="00A74A4B" w:rsidP="00A74A4B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20"/>
              </w:rPr>
              <w:t>學生輔導中心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</w:p>
          <w:p w:rsidR="00A74A4B" w:rsidRDefault="00A74A4B" w:rsidP="00A74A4B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Student Counseling Center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74A4B" w:rsidRDefault="00A74A4B" w:rsidP="00AE204D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E204D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原住民族學生資源中心</w:t>
            </w:r>
            <w:r w:rsidRPr="00A74A4B">
              <w:rPr>
                <w:rFonts w:ascii="Times New Roman" w:eastAsia="標楷體" w:hAnsi="Times New Roman"/>
                <w:sz w:val="18"/>
                <w:szCs w:val="18"/>
              </w:rPr>
              <w:t>Indigenous Student Resource Center</w:t>
            </w:r>
          </w:p>
        </w:tc>
        <w:tc>
          <w:tcPr>
            <w:tcW w:w="31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A4B" w:rsidRDefault="00A74A4B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衛生保健組</w:t>
            </w:r>
          </w:p>
          <w:p w:rsidR="00A74A4B" w:rsidRDefault="00A74A4B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Health Center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A4B" w:rsidRDefault="00A74A4B">
            <w:pPr>
              <w:pStyle w:val="a4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圖書資訊處</w:t>
            </w:r>
          </w:p>
          <w:p w:rsidR="00A74A4B" w:rsidRDefault="00A74A4B">
            <w:pPr>
              <w:snapToGrid w:val="0"/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Office of Library and Information Services</w:t>
            </w:r>
          </w:p>
        </w:tc>
      </w:tr>
      <w:tr w:rsidR="00A74A4B" w:rsidTr="0052374C">
        <w:trPr>
          <w:trHeight w:val="843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A4B" w:rsidRDefault="00A74A4B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4.</w:t>
            </w:r>
            <w:r>
              <w:rPr>
                <w:rFonts w:eastAsia="標楷體"/>
                <w:sz w:val="16"/>
                <w:szCs w:val="16"/>
              </w:rPr>
              <w:t>晤談</w:t>
            </w:r>
            <w:r>
              <w:rPr>
                <w:rFonts w:eastAsia="標楷體"/>
                <w:sz w:val="16"/>
                <w:szCs w:val="16"/>
              </w:rPr>
              <w:t xml:space="preserve"> (Consolation)</w:t>
            </w:r>
          </w:p>
          <w:p w:rsidR="00A74A4B" w:rsidRDefault="00A74A4B" w:rsidP="00A74A4B">
            <w:pPr>
              <w:snapToGrid w:val="0"/>
              <w:jc w:val="right"/>
              <w:rPr>
                <w:rFonts w:eastAsia="標楷體"/>
                <w:color w:val="A6A6A6"/>
                <w:sz w:val="16"/>
                <w:szCs w:val="16"/>
              </w:rPr>
            </w:pPr>
          </w:p>
          <w:p w:rsidR="00A74A4B" w:rsidRDefault="00A74A4B" w:rsidP="00A74A4B">
            <w:pPr>
              <w:snapToGrid w:val="0"/>
              <w:jc w:val="right"/>
              <w:rPr>
                <w:rFonts w:eastAsia="標楷體"/>
                <w:color w:val="A6A6A6"/>
                <w:sz w:val="16"/>
                <w:szCs w:val="16"/>
              </w:rPr>
            </w:pPr>
          </w:p>
          <w:p w:rsidR="00A74A4B" w:rsidRDefault="00A74A4B" w:rsidP="00A74A4B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color w:val="A6A6A6"/>
                <w:sz w:val="16"/>
                <w:szCs w:val="16"/>
              </w:rPr>
              <w:t>活動中心</w:t>
            </w:r>
            <w:r>
              <w:rPr>
                <w:rFonts w:eastAsia="標楷體"/>
                <w:color w:val="A6A6A6"/>
                <w:w w:val="90"/>
                <w:sz w:val="16"/>
                <w:szCs w:val="16"/>
              </w:rPr>
              <w:t xml:space="preserve"> Activity Center</w:t>
            </w:r>
            <w:r>
              <w:rPr>
                <w:rFonts w:eastAsia="標楷體"/>
                <w:color w:val="A6A6A6"/>
                <w:sz w:val="16"/>
                <w:szCs w:val="16"/>
              </w:rPr>
              <w:t xml:space="preserve"> (1F)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4A4B" w:rsidRDefault="00A74A4B" w:rsidP="00A74A4B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>
              <w:rPr>
                <w:rFonts w:eastAsia="標楷體"/>
                <w:sz w:val="16"/>
                <w:szCs w:val="16"/>
              </w:rPr>
              <w:t>4</w:t>
            </w:r>
            <w:r>
              <w:rPr>
                <w:rFonts w:eastAsia="標楷體" w:hint="eastAsia"/>
                <w:sz w:val="16"/>
                <w:szCs w:val="16"/>
              </w:rPr>
              <w:t>-1</w:t>
            </w:r>
            <w:r>
              <w:rPr>
                <w:rFonts w:eastAsia="標楷體"/>
                <w:sz w:val="16"/>
                <w:szCs w:val="16"/>
              </w:rPr>
              <w:t>.</w:t>
            </w:r>
            <w:r w:rsidRPr="00A74A4B">
              <w:rPr>
                <w:rFonts w:eastAsia="標楷體"/>
                <w:b/>
                <w:sz w:val="16"/>
                <w:szCs w:val="16"/>
              </w:rPr>
              <w:t xml:space="preserve"> (</w:t>
            </w:r>
            <w:r w:rsidRPr="00A74A4B">
              <w:rPr>
                <w:rFonts w:eastAsia="標楷體" w:hint="eastAsia"/>
                <w:b/>
                <w:sz w:val="16"/>
                <w:szCs w:val="16"/>
              </w:rPr>
              <w:t>限原民</w:t>
            </w:r>
            <w:r w:rsidRPr="00A74A4B">
              <w:rPr>
                <w:rFonts w:eastAsia="標楷體"/>
                <w:b/>
                <w:sz w:val="16"/>
                <w:szCs w:val="16"/>
              </w:rPr>
              <w:t>生</w:t>
            </w:r>
            <w:r w:rsidRPr="00A74A4B">
              <w:rPr>
                <w:rFonts w:eastAsia="標楷體"/>
                <w:b/>
                <w:sz w:val="16"/>
                <w:szCs w:val="16"/>
              </w:rPr>
              <w:t>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 w:rsidR="00AE204D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>
              <w:rPr>
                <w:rFonts w:eastAsia="標楷體"/>
                <w:sz w:val="16"/>
                <w:szCs w:val="16"/>
              </w:rPr>
              <w:t>晤談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A74A4B" w:rsidRDefault="00A74A4B" w:rsidP="00A74A4B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  <w:p w:rsidR="00A74A4B" w:rsidRDefault="00A74A4B" w:rsidP="00A74A4B">
            <w:pPr>
              <w:snapToGrid w:val="0"/>
              <w:jc w:val="right"/>
              <w:rPr>
                <w:rFonts w:eastAsia="標楷體"/>
                <w:color w:val="A6A6A6"/>
                <w:sz w:val="16"/>
                <w:szCs w:val="16"/>
              </w:rPr>
            </w:pPr>
          </w:p>
          <w:p w:rsidR="00A74A4B" w:rsidRDefault="00A74A4B" w:rsidP="00A74A4B">
            <w:pPr>
              <w:snapToGrid w:val="0"/>
              <w:jc w:val="right"/>
            </w:pPr>
            <w:r>
              <w:rPr>
                <w:rFonts w:eastAsia="標楷體"/>
                <w:color w:val="A6A6A6"/>
                <w:sz w:val="16"/>
                <w:szCs w:val="16"/>
              </w:rPr>
              <w:t>活動中心</w:t>
            </w:r>
          </w:p>
        </w:tc>
        <w:tc>
          <w:tcPr>
            <w:tcW w:w="31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A4B" w:rsidRDefault="00A74A4B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5.</w:t>
            </w:r>
            <w:r>
              <w:rPr>
                <w:rFonts w:eastAsia="標楷體"/>
                <w:sz w:val="16"/>
                <w:szCs w:val="16"/>
              </w:rPr>
              <w:t>確認健檢</w:t>
            </w:r>
            <w:r>
              <w:rPr>
                <w:rFonts w:eastAsia="標楷體"/>
                <w:sz w:val="16"/>
                <w:szCs w:val="16"/>
              </w:rPr>
              <w:t xml:space="preserve"> (Health check)</w:t>
            </w:r>
          </w:p>
          <w:p w:rsidR="00A74A4B" w:rsidRDefault="00A74A4B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  <w:p w:rsidR="00A74A4B" w:rsidRDefault="00A74A4B">
            <w:pPr>
              <w:snapToGrid w:val="0"/>
              <w:jc w:val="right"/>
              <w:rPr>
                <w:rFonts w:eastAsia="標楷體"/>
                <w:color w:val="A6A6A6"/>
                <w:sz w:val="16"/>
                <w:szCs w:val="16"/>
              </w:rPr>
            </w:pPr>
          </w:p>
          <w:p w:rsidR="00A74A4B" w:rsidRDefault="00A74A4B">
            <w:pPr>
              <w:snapToGrid w:val="0"/>
              <w:jc w:val="right"/>
            </w:pPr>
            <w:r>
              <w:rPr>
                <w:rFonts w:eastAsia="標楷體"/>
                <w:color w:val="A6A6A6"/>
                <w:sz w:val="16"/>
                <w:szCs w:val="16"/>
              </w:rPr>
              <w:t>活動中心</w:t>
            </w:r>
            <w:r>
              <w:rPr>
                <w:rFonts w:eastAsia="標楷體"/>
                <w:color w:val="A6A6A6"/>
                <w:w w:val="90"/>
                <w:sz w:val="16"/>
                <w:szCs w:val="16"/>
              </w:rPr>
              <w:t xml:space="preserve"> Activity Center</w:t>
            </w:r>
            <w:r>
              <w:rPr>
                <w:rFonts w:eastAsia="標楷體"/>
                <w:color w:val="A6A6A6"/>
                <w:sz w:val="16"/>
                <w:szCs w:val="16"/>
              </w:rPr>
              <w:t xml:space="preserve"> (1F)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A4B" w:rsidRDefault="00A74A4B" w:rsidP="00A74A4B">
            <w:pPr>
              <w:snapToGrid w:val="0"/>
            </w:pPr>
            <w:r>
              <w:rPr>
                <w:rFonts w:eastAsia="標楷體"/>
                <w:sz w:val="16"/>
                <w:szCs w:val="16"/>
              </w:rPr>
              <w:t>6.</w:t>
            </w:r>
            <w:r>
              <w:rPr>
                <w:rFonts w:eastAsia="標楷體"/>
                <w:sz w:val="16"/>
                <w:szCs w:val="16"/>
              </w:rPr>
              <w:t>歸還借書及罰款繳清</w:t>
            </w:r>
            <w:r>
              <w:rPr>
                <w:rFonts w:eastAsia="標楷體"/>
                <w:sz w:val="16"/>
                <w:szCs w:val="16"/>
              </w:rPr>
              <w:t xml:space="preserve"> (Book return and late fees cleared)</w:t>
            </w:r>
          </w:p>
        </w:tc>
      </w:tr>
      <w:tr w:rsidR="00AD58B0" w:rsidTr="0052374C">
        <w:trPr>
          <w:trHeight w:val="252"/>
        </w:trPr>
        <w:tc>
          <w:tcPr>
            <w:tcW w:w="387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8B0" w:rsidRDefault="004B21E3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出納組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18"/>
                <w:szCs w:val="18"/>
              </w:rPr>
              <w:t>Cashier Section</w:t>
            </w:r>
          </w:p>
        </w:tc>
        <w:tc>
          <w:tcPr>
            <w:tcW w:w="66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8B0" w:rsidRDefault="004B21E3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課外活動組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18"/>
                <w:szCs w:val="18"/>
              </w:rPr>
              <w:t>Office of Student Affairs</w:t>
            </w:r>
          </w:p>
        </w:tc>
      </w:tr>
      <w:tr w:rsidR="00AD58B0" w:rsidTr="0052374C">
        <w:trPr>
          <w:trHeight w:val="693"/>
        </w:trPr>
        <w:tc>
          <w:tcPr>
            <w:tcW w:w="387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7.</w:t>
            </w:r>
            <w:r>
              <w:rPr>
                <w:rFonts w:eastAsia="標楷體"/>
                <w:sz w:val="16"/>
                <w:szCs w:val="16"/>
              </w:rPr>
              <w:t>查詢繳清學雜費及學分費</w:t>
            </w:r>
            <w:r>
              <w:rPr>
                <w:rFonts w:eastAsia="標楷體"/>
                <w:sz w:val="16"/>
                <w:szCs w:val="16"/>
              </w:rPr>
              <w:t xml:space="preserve"> (Tuition and fees)</w:t>
            </w:r>
          </w:p>
          <w:p w:rsidR="00AD58B0" w:rsidRDefault="00AD58B0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  <w:p w:rsidR="00AD58B0" w:rsidRDefault="004B21E3">
            <w:pPr>
              <w:snapToGrid w:val="0"/>
              <w:jc w:val="right"/>
            </w:pPr>
            <w:r>
              <w:rPr>
                <w:rFonts w:eastAsia="標楷體"/>
                <w:color w:val="A6A6A6"/>
                <w:sz w:val="16"/>
                <w:szCs w:val="16"/>
              </w:rPr>
              <w:t>行政大樓</w:t>
            </w:r>
            <w:r>
              <w:rPr>
                <w:rFonts w:eastAsia="標楷體"/>
                <w:color w:val="A6A6A6"/>
                <w:sz w:val="16"/>
                <w:szCs w:val="16"/>
              </w:rPr>
              <w:t>Administration Building (2F)</w:t>
            </w:r>
          </w:p>
        </w:tc>
        <w:tc>
          <w:tcPr>
            <w:tcW w:w="31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8-1</w:t>
            </w:r>
            <w:r>
              <w:rPr>
                <w:rFonts w:eastAsia="標楷體"/>
                <w:sz w:val="16"/>
                <w:szCs w:val="16"/>
              </w:rPr>
              <w:t>助學貸款</w:t>
            </w:r>
            <w:r>
              <w:rPr>
                <w:rFonts w:eastAsia="標楷體"/>
                <w:sz w:val="16"/>
                <w:szCs w:val="16"/>
              </w:rPr>
              <w:t xml:space="preserve"> (Student loan)</w:t>
            </w:r>
          </w:p>
          <w:p w:rsidR="00AD58B0" w:rsidRDefault="00AD58B0">
            <w:pPr>
              <w:wordWrap w:val="0"/>
              <w:snapToGrid w:val="0"/>
              <w:jc w:val="right"/>
              <w:rPr>
                <w:rFonts w:eastAsia="標楷體"/>
                <w:w w:val="90"/>
                <w:sz w:val="16"/>
                <w:szCs w:val="16"/>
              </w:rPr>
            </w:pP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8-2</w:t>
            </w:r>
            <w:proofErr w:type="gramStart"/>
            <w:r>
              <w:rPr>
                <w:rFonts w:eastAsia="標楷體"/>
                <w:sz w:val="16"/>
                <w:szCs w:val="16"/>
              </w:rPr>
              <w:t>減免學雜</w:t>
            </w:r>
            <w:proofErr w:type="gramEnd"/>
            <w:r>
              <w:rPr>
                <w:rFonts w:eastAsia="標楷體"/>
                <w:sz w:val="16"/>
                <w:szCs w:val="16"/>
              </w:rPr>
              <w:t xml:space="preserve"> (Tuition wavier)</w:t>
            </w:r>
          </w:p>
          <w:p w:rsidR="00AD58B0" w:rsidRDefault="00A74A4B">
            <w:pPr>
              <w:snapToGrid w:val="0"/>
              <w:spacing w:before="180"/>
              <w:jc w:val="right"/>
            </w:pPr>
            <w:r>
              <w:rPr>
                <w:rFonts w:eastAsia="標楷體"/>
                <w:color w:val="A6A6A6"/>
                <w:sz w:val="16"/>
                <w:szCs w:val="16"/>
              </w:rPr>
              <w:t>活動中心</w:t>
            </w:r>
            <w:r>
              <w:rPr>
                <w:rFonts w:eastAsia="標楷體"/>
                <w:color w:val="A6A6A6"/>
                <w:w w:val="90"/>
                <w:sz w:val="16"/>
                <w:szCs w:val="16"/>
              </w:rPr>
              <w:t xml:space="preserve"> Activity Center</w:t>
            </w:r>
            <w:r>
              <w:rPr>
                <w:rFonts w:eastAsia="標楷體"/>
                <w:color w:val="A6A6A6"/>
                <w:sz w:val="16"/>
                <w:szCs w:val="16"/>
              </w:rPr>
              <w:t xml:space="preserve"> (</w:t>
            </w:r>
            <w:r>
              <w:rPr>
                <w:rFonts w:eastAsia="標楷體" w:hint="eastAsia"/>
                <w:color w:val="A6A6A6"/>
                <w:sz w:val="16"/>
                <w:szCs w:val="16"/>
              </w:rPr>
              <w:t>2</w:t>
            </w:r>
            <w:r>
              <w:rPr>
                <w:rFonts w:eastAsia="標楷體"/>
                <w:color w:val="A6A6A6"/>
                <w:sz w:val="16"/>
                <w:szCs w:val="16"/>
              </w:rPr>
              <w:t>F)</w:t>
            </w:r>
          </w:p>
        </w:tc>
      </w:tr>
      <w:tr w:rsidR="00AD58B0" w:rsidTr="0052374C">
        <w:tc>
          <w:tcPr>
            <w:tcW w:w="387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pStyle w:val="a4"/>
              <w:snapToGrid w:val="0"/>
              <w:jc w:val="center"/>
            </w:pPr>
            <w:r>
              <w:rPr>
                <w:rFonts w:ascii="Times New Roman" w:eastAsia="標楷體" w:hAnsi="Times New Roman"/>
                <w:sz w:val="20"/>
              </w:rPr>
              <w:t>國際事務處</w:t>
            </w:r>
            <w:r>
              <w:rPr>
                <w:rFonts w:ascii="Times New Roman" w:hAnsi="Times New Roman"/>
                <w:sz w:val="18"/>
                <w:szCs w:val="18"/>
              </w:rPr>
              <w:t>Office of International Affairs</w:t>
            </w:r>
          </w:p>
        </w:tc>
        <w:tc>
          <w:tcPr>
            <w:tcW w:w="31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生活輔導組</w:t>
            </w:r>
            <w:r>
              <w:rPr>
                <w:rFonts w:eastAsia="標楷體"/>
                <w:sz w:val="18"/>
                <w:szCs w:val="18"/>
              </w:rPr>
              <w:t>Section of Student Affair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8B0" w:rsidRDefault="004B21E3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軍訓室</w:t>
            </w:r>
            <w:r>
              <w:rPr>
                <w:rFonts w:eastAsia="標楷體"/>
                <w:sz w:val="18"/>
                <w:szCs w:val="18"/>
              </w:rPr>
              <w:t>Office of Military Instruction</w:t>
            </w:r>
          </w:p>
        </w:tc>
      </w:tr>
      <w:tr w:rsidR="00AD58B0" w:rsidTr="0052374C">
        <w:trPr>
          <w:trHeight w:val="602"/>
        </w:trPr>
        <w:tc>
          <w:tcPr>
            <w:tcW w:w="3878" w:type="dxa"/>
            <w:gridSpan w:val="4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 xml:space="preserve">9. </w:t>
            </w:r>
            <w:r w:rsidRPr="00A74A4B">
              <w:rPr>
                <w:rFonts w:eastAsia="標楷體"/>
                <w:b/>
                <w:sz w:val="16"/>
                <w:szCs w:val="16"/>
              </w:rPr>
              <w:t>(</w:t>
            </w:r>
            <w:r w:rsidRPr="00A74A4B">
              <w:rPr>
                <w:rFonts w:eastAsia="標楷體"/>
                <w:b/>
                <w:sz w:val="16"/>
                <w:szCs w:val="16"/>
              </w:rPr>
              <w:t>限境外生</w:t>
            </w:r>
            <w:r w:rsidRPr="00A74A4B">
              <w:rPr>
                <w:rFonts w:eastAsia="標楷體"/>
                <w:b/>
                <w:sz w:val="16"/>
                <w:szCs w:val="16"/>
              </w:rPr>
              <w:t>)</w:t>
            </w:r>
          </w:p>
          <w:p w:rsidR="006B4361" w:rsidRDefault="006B4361">
            <w:pPr>
              <w:snapToGrid w:val="0"/>
              <w:jc w:val="right"/>
              <w:rPr>
                <w:rFonts w:eastAsia="標楷體"/>
                <w:w w:val="90"/>
                <w:sz w:val="18"/>
                <w:szCs w:val="18"/>
              </w:rPr>
            </w:pPr>
          </w:p>
          <w:p w:rsidR="00AD58B0" w:rsidRDefault="004B21E3">
            <w:pPr>
              <w:snapToGrid w:val="0"/>
              <w:jc w:val="right"/>
            </w:pPr>
            <w:r>
              <w:rPr>
                <w:rFonts w:eastAsia="標楷體"/>
                <w:color w:val="A6A6A6"/>
                <w:w w:val="90"/>
                <w:sz w:val="18"/>
                <w:szCs w:val="18"/>
              </w:rPr>
              <w:t>行政大樓南側</w:t>
            </w:r>
            <w:r>
              <w:rPr>
                <w:rFonts w:eastAsia="標楷體"/>
                <w:color w:val="A6A6A6"/>
                <w:w w:val="90"/>
                <w:sz w:val="18"/>
                <w:szCs w:val="18"/>
              </w:rPr>
              <w:t>Administration Building (9F</w:t>
            </w:r>
            <w:r>
              <w:rPr>
                <w:rFonts w:eastAsia="標楷體"/>
                <w:color w:val="A6A6A6"/>
                <w:sz w:val="18"/>
                <w:szCs w:val="18"/>
              </w:rPr>
              <w:t>)</w:t>
            </w:r>
          </w:p>
        </w:tc>
        <w:tc>
          <w:tcPr>
            <w:tcW w:w="3178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10.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申請住宿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(Application for dormitory)</w:t>
            </w:r>
          </w:p>
          <w:p w:rsidR="00AD58B0" w:rsidRDefault="004B21E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有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Y  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無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N</w:t>
            </w:r>
          </w:p>
          <w:p w:rsidR="00AD58B0" w:rsidRDefault="004B21E3">
            <w:pPr>
              <w:snapToGrid w:val="0"/>
              <w:jc w:val="right"/>
            </w:pPr>
            <w:r>
              <w:rPr>
                <w:rFonts w:eastAsia="標楷體"/>
                <w:color w:val="A6A6A6"/>
                <w:sz w:val="16"/>
                <w:szCs w:val="16"/>
              </w:rPr>
              <w:t>行政大樓南側</w:t>
            </w:r>
            <w:r>
              <w:rPr>
                <w:rFonts w:eastAsia="標楷體"/>
                <w:color w:val="A6A6A6"/>
                <w:w w:val="90"/>
                <w:sz w:val="18"/>
                <w:szCs w:val="18"/>
              </w:rPr>
              <w:t>Administration Building (1F)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8B0" w:rsidRDefault="004B21E3">
            <w:pPr>
              <w:tabs>
                <w:tab w:val="center" w:pos="1805"/>
              </w:tabs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11.</w:t>
            </w:r>
            <w:r>
              <w:rPr>
                <w:rFonts w:eastAsia="標楷體"/>
                <w:sz w:val="16"/>
                <w:szCs w:val="16"/>
              </w:rPr>
              <w:t>兵役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/>
                <w:sz w:val="16"/>
                <w:szCs w:val="16"/>
              </w:rPr>
              <w:t>限男生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/>
                <w:sz w:val="16"/>
                <w:szCs w:val="16"/>
              </w:rPr>
              <w:tab/>
            </w:r>
          </w:p>
          <w:p w:rsidR="00AD58B0" w:rsidRDefault="00AD58B0">
            <w:pPr>
              <w:snapToGrid w:val="0"/>
              <w:jc w:val="right"/>
              <w:rPr>
                <w:rFonts w:eastAsia="標楷體"/>
                <w:color w:val="A6A6A6"/>
                <w:sz w:val="16"/>
                <w:szCs w:val="16"/>
              </w:rPr>
            </w:pPr>
          </w:p>
          <w:p w:rsidR="00AD58B0" w:rsidRDefault="004B21E3">
            <w:pPr>
              <w:snapToGrid w:val="0"/>
              <w:jc w:val="right"/>
            </w:pPr>
            <w:r>
              <w:rPr>
                <w:rFonts w:eastAsia="標楷體"/>
                <w:color w:val="A6A6A6"/>
                <w:sz w:val="16"/>
                <w:szCs w:val="16"/>
              </w:rPr>
              <w:t>行政大樓南側</w:t>
            </w:r>
            <w:r>
              <w:rPr>
                <w:rFonts w:eastAsia="標楷體"/>
                <w:color w:val="A6A6A6"/>
                <w:w w:val="90"/>
                <w:sz w:val="18"/>
                <w:szCs w:val="18"/>
              </w:rPr>
              <w:t>Administration Building (1F)</w:t>
            </w:r>
          </w:p>
        </w:tc>
      </w:tr>
    </w:tbl>
    <w:p w:rsidR="00AD58B0" w:rsidRDefault="00A74A4B" w:rsidP="00A74A4B">
      <w:pPr>
        <w:snapToGrid w:val="0"/>
        <w:spacing w:beforeLines="50" w:before="181"/>
        <w:rPr>
          <w:rFonts w:eastAsia="標楷體"/>
        </w:rPr>
        <w:sectPr w:rsidR="00AD58B0">
          <w:pgSz w:w="11907" w:h="16840"/>
          <w:pgMar w:top="426" w:right="567" w:bottom="426" w:left="1134" w:header="720" w:footer="720" w:gutter="0"/>
          <w:cols w:space="720"/>
          <w:docGrid w:type="lines" w:linePitch="363"/>
        </w:sectPr>
      </w:pPr>
      <w:r w:rsidRPr="00A74A4B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FDD6B" wp14:editId="22FE2EA2">
                <wp:simplePos x="0" y="0"/>
                <wp:positionH relativeFrom="column">
                  <wp:posOffset>5764530</wp:posOffset>
                </wp:positionH>
                <wp:positionV relativeFrom="paragraph">
                  <wp:posOffset>17145</wp:posOffset>
                </wp:positionV>
                <wp:extent cx="922020" cy="1403985"/>
                <wp:effectExtent l="0" t="0" r="11430" b="152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A4B" w:rsidRPr="00A74A4B" w:rsidRDefault="00A74A4B" w:rsidP="00A74A4B">
                            <w:pPr>
                              <w:pStyle w:val="a4"/>
                              <w:snapToGrid w:val="0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74A4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2025</w:t>
                            </w:r>
                            <w:r w:rsidRPr="00A74A4B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年</w:t>
                            </w:r>
                            <w:r w:rsidRPr="00A74A4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09</w:t>
                            </w:r>
                            <w:r w:rsidRPr="00A74A4B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月修訂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FDD6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3.9pt;margin-top:1.35pt;width:72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ISQAIAAEkEAAAOAAAAZHJzL2Uyb0RvYy54bWysVF1u2zAMfh+wOwh6X+y4yZoYcYouXYYB&#10;3Q/Q7QCyLNvC9DdJiZ1doMAO0D3vADvADtSeY5Scpmn3NswPAilSH8mPpBdnvRRoy6zjWhV4PEox&#10;YorqiqumwJ8/rV/MMHKeqIoIrViBd8zhs+XzZ4vO5CzTrRYVswhAlMs7U+DWe5MniaMtk8SNtGEK&#10;jLW2knhQbZNUlnSALkWSpenLpNO2MlZT5hzcXgxGvIz4dc2o/1DXjnkkCgy5+XjaeJbhTJYLkjeW&#10;mJbTfRrkH7KQhCsIeoC6IJ6gjeV/QUlOrXa69iOqZaLrmlMWa4BqxumTaq5aYlisBchx5kCT+3+w&#10;9P32o0W8KvBJeoqRIhKadHdzffvrx93N79uf31EWOOqMy8H1yoCz71/pHnod63XmUtMvDim9aolq&#10;2Lm1umsZqSDHcXiZHD0dcFwAKbt3uoJQZON1BOprKwOBQAkCdOjV7tAf1ntE4XKeZWkGFgqm8SQ9&#10;mc+mMQTJ718b6/wbpiUKQoEt9D+ik+2l8yEbkt+7hGBOC16tuRBRsU25EhZtCczKOn579EduQqEO&#10;Uplm04GARxBhbNkBpGwGCp4EktzDzAsuCzxLwxfCkDyw9lpVUfaEi0GGjIXa0xiYGzj0fdmDY+C2&#10;1NUOCLV6mG3YRRBabb9h1MFcF9h93RDLMBJvFTRlPp5MwiJEZTI9DXzaY0t5bCGKAlSBPUaDuPJx&#10;eSJf5hyat+aR14dM9rnCvEa697sVFuJYj14Pf4DlHwAAAP//AwBQSwMEFAAGAAgAAAAhAHCYL7Xg&#10;AAAACgEAAA8AAABkcnMvZG93bnJldi54bWxMj8FOwzAQRO9I/IO1SFwQtUkpKSFOhUCVKBdI4QPc&#10;eIkD9jqKnTb9e9wTHGdnNfOmXE3Osj0OofMk4WYmgCE1XnfUSvj8WF8vgYWoSCvrCSUcMcCqOj8r&#10;VaH9gWrcb2PLUgiFQkkwMfYF56Ex6FSY+R4peV9+cComObRcD+qQwp3lmRB33KmOUoNRPT4ZbH62&#10;o5PwvsnHxVt9lfffr7cvZjraev1spby8mB4fgEWc4t8znPATOlSJaedH0oFZCfciT+hRQpYDO/li&#10;MU/jdumQzZfAq5L/n1D9AgAA//8DAFBLAQItABQABgAIAAAAIQC2gziS/gAAAOEBAAATAAAAAAAA&#10;AAAAAAAAAAAAAABbQ29udGVudF9UeXBlc10ueG1sUEsBAi0AFAAGAAgAAAAhADj9If/WAAAAlAEA&#10;AAsAAAAAAAAAAAAAAAAALwEAAF9yZWxzLy5yZWxzUEsBAi0AFAAGAAgAAAAhACZM4hJAAgAASQQA&#10;AA4AAAAAAAAAAAAAAAAALgIAAGRycy9lMm9Eb2MueG1sUEsBAi0AFAAGAAgAAAAhAHCYL7XgAAAA&#10;CgEAAA8AAAAAAAAAAAAAAAAAmgQAAGRycy9kb3ducmV2LnhtbFBLBQYAAAAABAAEAPMAAACnBQAA&#10;AAA=&#10;" strokecolor="white [3212]">
                <v:textbox style="mso-fit-shape-to-text:t">
                  <w:txbxContent>
                    <w:p w:rsidR="00A74A4B" w:rsidRPr="00A74A4B" w:rsidRDefault="00A74A4B" w:rsidP="00A74A4B">
                      <w:pPr>
                        <w:pStyle w:val="a4"/>
                        <w:snapToGrid w:val="0"/>
                        <w:jc w:val="right"/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A74A4B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  <w:szCs w:val="16"/>
                        </w:rPr>
                        <w:t>2025</w:t>
                      </w:r>
                      <w:r w:rsidRPr="00A74A4B"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  <w:szCs w:val="16"/>
                        </w:rPr>
                        <w:t>年</w:t>
                      </w:r>
                      <w:r w:rsidRPr="00A74A4B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  <w:szCs w:val="16"/>
                        </w:rPr>
                        <w:t>09</w:t>
                      </w:r>
                      <w:r w:rsidRPr="00A74A4B"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  <w:szCs w:val="16"/>
                        </w:rPr>
                        <w:t>月修訂</w:t>
                      </w:r>
                    </w:p>
                  </w:txbxContent>
                </v:textbox>
              </v:shape>
            </w:pict>
          </mc:Fallback>
        </mc:AlternateContent>
      </w:r>
      <w:r w:rsidR="004B21E3">
        <w:rPr>
          <w:rFonts w:eastAsia="標楷體"/>
        </w:rPr>
        <w:t>教務組承辦人</w:t>
      </w:r>
      <w:r w:rsidR="004B21E3">
        <w:rPr>
          <w:rFonts w:eastAsia="標楷體"/>
        </w:rPr>
        <w:tab/>
      </w:r>
      <w:r w:rsidR="004B21E3">
        <w:rPr>
          <w:rFonts w:eastAsia="標楷體"/>
        </w:rPr>
        <w:tab/>
      </w:r>
      <w:r w:rsidR="004B21E3">
        <w:rPr>
          <w:rFonts w:eastAsia="標楷體"/>
        </w:rPr>
        <w:tab/>
      </w:r>
      <w:r w:rsidR="004B21E3">
        <w:rPr>
          <w:rFonts w:eastAsia="標楷體"/>
        </w:rPr>
        <w:tab/>
      </w:r>
      <w:r w:rsidR="004B21E3">
        <w:rPr>
          <w:rFonts w:eastAsia="標楷體"/>
        </w:rPr>
        <w:tab/>
      </w:r>
      <w:r w:rsidR="004B21E3">
        <w:rPr>
          <w:rFonts w:eastAsia="標楷體"/>
        </w:rPr>
        <w:t>教務</w:t>
      </w:r>
      <w:proofErr w:type="gramStart"/>
      <w:r w:rsidR="004B21E3">
        <w:rPr>
          <w:rFonts w:eastAsia="標楷體"/>
        </w:rPr>
        <w:t>組</w:t>
      </w:r>
      <w:proofErr w:type="gramEnd"/>
      <w:r w:rsidR="004B21E3">
        <w:rPr>
          <w:rFonts w:eastAsia="標楷體"/>
        </w:rPr>
        <w:t>組長</w:t>
      </w:r>
      <w:r w:rsidR="004B21E3">
        <w:rPr>
          <w:rFonts w:eastAsia="標楷體"/>
        </w:rPr>
        <w:tab/>
      </w:r>
      <w:r w:rsidR="004B21E3">
        <w:rPr>
          <w:rFonts w:eastAsia="標楷體"/>
        </w:rPr>
        <w:tab/>
      </w:r>
      <w:r w:rsidR="004B21E3">
        <w:rPr>
          <w:rFonts w:eastAsia="標楷體"/>
        </w:rPr>
        <w:tab/>
      </w:r>
      <w:r w:rsidR="004B21E3">
        <w:rPr>
          <w:rFonts w:eastAsia="標楷體"/>
        </w:rPr>
        <w:tab/>
      </w:r>
      <w:r w:rsidR="004B21E3">
        <w:rPr>
          <w:rFonts w:eastAsia="標楷體"/>
        </w:rPr>
        <w:tab/>
      </w:r>
      <w:r w:rsidR="004B21E3">
        <w:rPr>
          <w:rFonts w:eastAsia="標楷體"/>
        </w:rPr>
        <w:t>教務長</w:t>
      </w:r>
      <w:r w:rsidR="004B21E3">
        <w:rPr>
          <w:rFonts w:eastAsia="標楷體"/>
        </w:rPr>
        <w:t xml:space="preserve"> </w:t>
      </w:r>
    </w:p>
    <w:p w:rsidR="000C056C" w:rsidRPr="000C056C" w:rsidRDefault="000C056C">
      <w:pPr>
        <w:jc w:val="center"/>
        <w:rPr>
          <w:rFonts w:ascii="標楷體" w:eastAsia="標楷體" w:hAnsi="標楷體"/>
          <w:sz w:val="36"/>
          <w:bdr w:val="single" w:sz="4" w:space="0" w:color="auto"/>
        </w:rPr>
      </w:pPr>
      <w:r w:rsidRPr="000C056C">
        <w:rPr>
          <w:rFonts w:ascii="標楷體" w:eastAsia="標楷體" w:hAnsi="標楷體"/>
          <w:sz w:val="22"/>
          <w:szCs w:val="22"/>
          <w:bdr w:val="single" w:sz="4" w:space="0" w:color="auto"/>
        </w:rPr>
        <w:lastRenderedPageBreak/>
        <w:t>未成年者須經家長或監護人同意並附上同意書</w:t>
      </w:r>
    </w:p>
    <w:p w:rsidR="00AD58B0" w:rsidRDefault="004B21E3">
      <w:pPr>
        <w:jc w:val="center"/>
      </w:pPr>
      <w:r>
        <w:rPr>
          <w:rFonts w:ascii="標楷體" w:eastAsia="標楷體" w:hAnsi="標楷體"/>
          <w:sz w:val="36"/>
        </w:rPr>
        <w:t>國立高雄師範大學</w:t>
      </w:r>
      <w:r>
        <w:rPr>
          <w:rFonts w:ascii="標楷體" w:eastAsia="標楷體" w:hAnsi="標楷體"/>
          <w:b/>
          <w:sz w:val="36"/>
        </w:rPr>
        <w:t>(</w:t>
      </w:r>
      <w:r>
        <w:rPr>
          <w:rFonts w:ascii="標楷體" w:eastAsia="標楷體" w:hAnsi="標楷體"/>
          <w:b/>
          <w:color w:val="000099"/>
          <w:sz w:val="36"/>
        </w:rPr>
        <w:t>大學部</w:t>
      </w:r>
      <w:r>
        <w:rPr>
          <w:rFonts w:ascii="標楷體" w:eastAsia="標楷體" w:hAnsi="標楷體"/>
          <w:b/>
          <w:sz w:val="36"/>
        </w:rPr>
        <w:t>)</w:t>
      </w:r>
      <w:r>
        <w:rPr>
          <w:rFonts w:ascii="標楷體" w:eastAsia="標楷體" w:hAnsi="標楷體"/>
          <w:sz w:val="36"/>
        </w:rPr>
        <w:t>學生</w:t>
      </w:r>
      <w:r w:rsidRPr="000C056C">
        <w:rPr>
          <w:rFonts w:ascii="標楷體" w:eastAsia="標楷體" w:hAnsi="標楷體"/>
          <w:b/>
          <w:sz w:val="36"/>
        </w:rPr>
        <w:t>休學</w:t>
      </w:r>
      <w:r>
        <w:rPr>
          <w:rFonts w:ascii="標楷體" w:eastAsia="標楷體" w:hAnsi="標楷體"/>
          <w:sz w:val="36"/>
        </w:rPr>
        <w:t>家長或監護人同意書</w:t>
      </w:r>
    </w:p>
    <w:p w:rsidR="00AD58B0" w:rsidRDefault="004B21E3">
      <w:pPr>
        <w:snapToGrid w:val="0"/>
        <w:jc w:val="center"/>
        <w:rPr>
          <w:rFonts w:eastAsia="標楷體"/>
        </w:rPr>
      </w:pPr>
      <w:r>
        <w:rPr>
          <w:rFonts w:eastAsia="標楷體"/>
        </w:rPr>
        <w:t>National Kaohsiung Normal University Undergraduate Application for Suspension of Status Parental (Guardian) Consent Form</w:t>
      </w:r>
    </w:p>
    <w:p w:rsidR="00AD58B0" w:rsidRDefault="004B21E3">
      <w:pPr>
        <w:snapToGrid w:val="0"/>
        <w:spacing w:before="180" w:after="180"/>
        <w:ind w:firstLine="1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              就讀於                 學系        年級，因</w:t>
      </w:r>
    </w:p>
    <w:p w:rsidR="00AD58B0" w:rsidRDefault="004B21E3">
      <w:pPr>
        <w:snapToGrid w:val="0"/>
        <w:ind w:firstLine="12"/>
        <w:rPr>
          <w:rFonts w:eastAsia="標楷體"/>
        </w:rPr>
      </w:pPr>
      <w:r>
        <w:rPr>
          <w:rFonts w:eastAsia="標楷體"/>
        </w:rPr>
        <w:t xml:space="preserve">Student                      , who  majors in                     in year </w:t>
      </w:r>
      <w:r>
        <w:rPr>
          <w:rFonts w:eastAsia="標楷體"/>
        </w:rPr>
        <w:t>，</w:t>
      </w:r>
    </w:p>
    <w:p w:rsidR="00AD58B0" w:rsidRDefault="004B21E3">
      <w:pPr>
        <w:snapToGrid w:val="0"/>
        <w:ind w:firstLine="12"/>
        <w:rPr>
          <w:rFonts w:eastAsia="標楷體"/>
        </w:rPr>
      </w:pPr>
      <w:r>
        <w:rPr>
          <w:rFonts w:eastAsia="標楷體"/>
        </w:rPr>
        <w:t>wishes to suspension due to</w:t>
      </w:r>
    </w:p>
    <w:p w:rsidR="00AD58B0" w:rsidRDefault="00AD58B0">
      <w:pPr>
        <w:snapToGrid w:val="0"/>
        <w:spacing w:before="180" w:after="180"/>
        <w:ind w:firstLine="12"/>
        <w:rPr>
          <w:rFonts w:ascii="標楷體" w:eastAsia="標楷體" w:hAnsi="標楷體"/>
        </w:rPr>
      </w:pPr>
    </w:p>
    <w:p w:rsidR="00AD58B0" w:rsidRDefault="004B21E3">
      <w:pPr>
        <w:pStyle w:val="a4"/>
        <w:snapToGrid w:val="0"/>
      </w:pP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病</w:t>
      </w:r>
      <w:r>
        <w:rPr>
          <w:rFonts w:ascii="Times New Roman" w:eastAsia="標楷體" w:hAnsi="Times New Roman"/>
          <w:color w:val="000000"/>
          <w:w w:val="9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w w:val="90"/>
          <w:sz w:val="26"/>
          <w:szCs w:val="26"/>
        </w:rPr>
        <w:t>需附醫生證明</w:t>
      </w:r>
      <w:r>
        <w:rPr>
          <w:rFonts w:ascii="Times New Roman" w:eastAsia="標楷體" w:hAnsi="Times New Roman"/>
          <w:color w:val="000000"/>
          <w:w w:val="90"/>
          <w:sz w:val="26"/>
          <w:szCs w:val="26"/>
        </w:rPr>
        <w:t>)</w:t>
      </w:r>
      <w:r>
        <w:rPr>
          <w:rFonts w:ascii="Times New Roman" w:hAnsi="Times New Roman"/>
          <w:color w:val="000000"/>
          <w:w w:val="9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w w:val="90"/>
          <w:sz w:val="26"/>
          <w:szCs w:val="26"/>
        </w:rPr>
        <w:t>Illness (**Attachment of doctor</w:t>
      </w:r>
      <w:proofErr w:type="gramStart"/>
      <w:r>
        <w:rPr>
          <w:rFonts w:ascii="Times New Roman" w:eastAsia="標楷體" w:hAnsi="Times New Roman"/>
          <w:color w:val="000000"/>
          <w:w w:val="90"/>
          <w:sz w:val="26"/>
          <w:szCs w:val="26"/>
        </w:rPr>
        <w:t>’</w:t>
      </w:r>
      <w:proofErr w:type="gramEnd"/>
      <w:r>
        <w:rPr>
          <w:rFonts w:ascii="Times New Roman" w:eastAsia="標楷體" w:hAnsi="Times New Roman"/>
          <w:color w:val="000000"/>
          <w:w w:val="90"/>
          <w:sz w:val="26"/>
          <w:szCs w:val="26"/>
        </w:rPr>
        <w:t>s medical notes required)</w:t>
      </w:r>
    </w:p>
    <w:p w:rsidR="00AD58B0" w:rsidRDefault="004B21E3">
      <w:pPr>
        <w:pStyle w:val="a4"/>
        <w:snapToGrid w:val="0"/>
      </w:pP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經濟困難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(Financial difficulties)          </w:t>
      </w: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出國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>(Going abroad)</w:t>
      </w:r>
    </w:p>
    <w:p w:rsidR="00AD58B0" w:rsidRDefault="004B21E3">
      <w:pPr>
        <w:pStyle w:val="a4"/>
        <w:snapToGrid w:val="0"/>
      </w:pP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標楷體" w:eastAsia="標楷體" w:hAnsi="標楷體"/>
          <w:b/>
          <w:color w:val="000000"/>
          <w:sz w:val="26"/>
          <w:szCs w:val="26"/>
        </w:rPr>
        <w:t>實習/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工作需求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(Internship / Work needs)   </w:t>
      </w: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適應不良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>(Mal-adjustment)</w:t>
      </w:r>
    </w:p>
    <w:p w:rsidR="00AD58B0" w:rsidRDefault="004B21E3">
      <w:pPr>
        <w:pStyle w:val="a4"/>
        <w:snapToGrid w:val="0"/>
      </w:pP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志趣不合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>(Lack of interests)</w:t>
      </w:r>
      <w:r>
        <w:rPr>
          <w:rFonts w:ascii="Times New Roman" w:eastAsia="標楷體" w:hAnsi="Times New Roman"/>
          <w:color w:val="000000"/>
          <w:w w:val="90"/>
          <w:sz w:val="26"/>
          <w:szCs w:val="26"/>
        </w:rPr>
        <w:t xml:space="preserve"> </w:t>
      </w:r>
      <w:r>
        <w:rPr>
          <w:rFonts w:ascii="標楷體" w:eastAsia="標楷體" w:hAnsi="標楷體"/>
          <w:color w:val="000000"/>
          <w:w w:val="90"/>
          <w:sz w:val="26"/>
          <w:szCs w:val="26"/>
        </w:rPr>
        <w:t>(含重考、轉學)</w:t>
      </w:r>
    </w:p>
    <w:p w:rsidR="00AD58B0" w:rsidRDefault="004B21E3">
      <w:pPr>
        <w:pStyle w:val="a4"/>
        <w:snapToGrid w:val="0"/>
      </w:pP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考試訓練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(Examination training)          </w:t>
      </w: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家務或家人照顧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>(Caring for family)</w:t>
      </w:r>
    </w:p>
    <w:p w:rsidR="00AD58B0" w:rsidRDefault="004B21E3">
      <w:pPr>
        <w:pStyle w:val="a4"/>
        <w:snapToGrid w:val="0"/>
      </w:pP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>其他</w:t>
      </w:r>
      <w:r>
        <w:rPr>
          <w:rFonts w:ascii="Times New Roman" w:eastAsia="標楷體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</w:rPr>
        <w:t>(Others)</w:t>
      </w:r>
      <w:r>
        <w:rPr>
          <w:rFonts w:ascii="Times New Roman" w:eastAsia="標楷體" w:hAnsi="Times New Roman"/>
          <w:color w:val="000000"/>
          <w:sz w:val="26"/>
          <w:szCs w:val="26"/>
        </w:rPr>
        <w:t>：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  <w:u w:val="single"/>
        </w:rPr>
        <w:t xml:space="preserve">Reason is required. Please be specific)                             </w:t>
      </w:r>
    </w:p>
    <w:p w:rsidR="00AD58B0" w:rsidRDefault="004B21E3">
      <w:pPr>
        <w:pStyle w:val="a4"/>
        <w:snapToGrid w:val="0"/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下列三種請附證明，不計休學年限，</w:t>
      </w:r>
      <w:proofErr w:type="gramStart"/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未附者以</w:t>
      </w:r>
      <w:proofErr w:type="gramEnd"/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其他因素計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)</w:t>
      </w:r>
    </w:p>
    <w:p w:rsidR="00AD58B0" w:rsidRDefault="004B21E3">
      <w:pPr>
        <w:pStyle w:val="a4"/>
        <w:snapToGrid w:val="0"/>
        <w:ind w:left="-14"/>
      </w:pP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  <w:shd w:val="clear" w:color="auto" w:fill="FFFFFF"/>
        </w:rPr>
        <w:t>兵役</w:t>
      </w:r>
      <w:r>
        <w:rPr>
          <w:rFonts w:ascii="Times New Roman" w:eastAsia="標楷體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 xml:space="preserve">(Compulsory military service)    </w:t>
      </w: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  <w:shd w:val="clear" w:color="auto" w:fill="FFFFFF"/>
        </w:rPr>
        <w:t>懷孕</w:t>
      </w:r>
      <w:r>
        <w:rPr>
          <w:rFonts w:ascii="Times New Roman" w:eastAsia="標楷體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 xml:space="preserve">(Pregnancy)      </w:t>
      </w:r>
      <w:r>
        <w:rPr>
          <w:rFonts w:ascii="標楷體" w:eastAsia="標楷體" w:hAnsi="標楷體"/>
          <w:color w:val="000000"/>
          <w:sz w:val="26"/>
          <w:szCs w:val="26"/>
        </w:rPr>
        <w:t>□</w:t>
      </w:r>
      <w:r>
        <w:rPr>
          <w:rFonts w:ascii="Times New Roman" w:eastAsia="標楷體" w:hAnsi="Times New Roman"/>
          <w:b/>
          <w:color w:val="000000"/>
          <w:sz w:val="26"/>
          <w:szCs w:val="26"/>
          <w:shd w:val="clear" w:color="auto" w:fill="FFFFFF"/>
        </w:rPr>
        <w:t>育嬰</w:t>
      </w:r>
      <w:r>
        <w:rPr>
          <w:rFonts w:ascii="Times New Roman" w:eastAsia="標楷體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(Childcare)</w:t>
      </w:r>
    </w:p>
    <w:p w:rsidR="00AD58B0" w:rsidRDefault="00AD58B0">
      <w:pPr>
        <w:pStyle w:val="a4"/>
        <w:snapToGrid w:val="0"/>
        <w:ind w:left="-14"/>
        <w:rPr>
          <w:rFonts w:ascii="標楷體" w:eastAsia="標楷體" w:hAnsi="標楷體"/>
          <w:sz w:val="26"/>
          <w:szCs w:val="26"/>
        </w:rPr>
      </w:pPr>
    </w:p>
    <w:p w:rsidR="00AD58B0" w:rsidRDefault="00AD58B0">
      <w:pPr>
        <w:pStyle w:val="a4"/>
        <w:snapToGrid w:val="0"/>
        <w:ind w:left="-14"/>
        <w:rPr>
          <w:rFonts w:ascii="標楷體" w:eastAsia="標楷體" w:hAnsi="標楷體"/>
          <w:sz w:val="26"/>
          <w:szCs w:val="26"/>
        </w:rPr>
      </w:pPr>
    </w:p>
    <w:p w:rsidR="00AD58B0" w:rsidRDefault="004B21E3">
      <w:pPr>
        <w:pStyle w:val="a4"/>
        <w:snapToGrid w:val="0"/>
        <w:ind w:left="240" w:hanging="254"/>
      </w:pPr>
      <w:r>
        <w:rPr>
          <w:rFonts w:ascii="標楷體" w:eastAsia="標楷體" w:hAnsi="標楷體"/>
          <w:szCs w:val="24"/>
        </w:rPr>
        <w:t xml:space="preserve">□本人同意其辦理 </w:t>
      </w:r>
      <w:r>
        <w:rPr>
          <w:rFonts w:ascii="標楷體" w:eastAsia="標楷體" w:hAnsi="標楷體"/>
          <w:b/>
          <w:szCs w:val="24"/>
        </w:rPr>
        <w:t>休學</w:t>
      </w:r>
      <w:r>
        <w:rPr>
          <w:rFonts w:ascii="標楷體" w:eastAsia="標楷體" w:hAnsi="標楷體"/>
          <w:szCs w:val="24"/>
        </w:rPr>
        <w:t>，自      學年第     學期起  □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□二 學期，特此證明。</w:t>
      </w:r>
    </w:p>
    <w:p w:rsidR="00AD58B0" w:rsidRDefault="004B21E3">
      <w:pPr>
        <w:pStyle w:val="a4"/>
        <w:snapToGrid w:val="0"/>
        <w:ind w:left="280" w:hanging="14"/>
      </w:pPr>
      <w:r>
        <w:rPr>
          <w:rFonts w:ascii="Times New Roman" w:eastAsia="標楷體" w:hAnsi="Times New Roman"/>
          <w:szCs w:val="24"/>
        </w:rPr>
        <w:t>I hereby consent to my child’s application of suspension from the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52"/>
          <w:szCs w:val="52"/>
          <w:eastAsianLayout w:id="-886288128" w:combine="1"/>
        </w:rPr>
        <w:t>□first □second</w:t>
      </w:r>
      <w:r>
        <w:rPr>
          <w:rFonts w:ascii="Times New Roman" w:eastAsia="標楷體" w:hAnsi="Times New Roman"/>
          <w:sz w:val="52"/>
          <w:szCs w:val="52"/>
        </w:rPr>
        <w:t xml:space="preserve"> </w:t>
      </w:r>
      <w:r>
        <w:rPr>
          <w:rFonts w:ascii="Times New Roman" w:eastAsia="標楷體" w:hAnsi="Times New Roman"/>
          <w:szCs w:val="24"/>
        </w:rPr>
        <w:t>semester in year_____</w:t>
      </w:r>
      <w:r>
        <w:rPr>
          <w:rFonts w:ascii="Times New Roman" w:eastAsia="標楷體" w:hAnsi="Times New Roman"/>
          <w:sz w:val="28"/>
          <w:szCs w:val="28"/>
        </w:rPr>
        <w:t>.</w:t>
      </w:r>
    </w:p>
    <w:p w:rsidR="00AD58B0" w:rsidRDefault="004B21E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:rsidR="00AD58B0" w:rsidRDefault="00AD58B0">
      <w:pPr>
        <w:rPr>
          <w:rFonts w:ascii="標楷體" w:eastAsia="標楷體" w:hAnsi="標楷體"/>
          <w:sz w:val="28"/>
        </w:rPr>
      </w:pPr>
    </w:p>
    <w:p w:rsidR="00AD58B0" w:rsidRDefault="00AD58B0">
      <w:pPr>
        <w:rPr>
          <w:rFonts w:ascii="標楷體" w:eastAsia="標楷體" w:hAnsi="標楷體"/>
          <w:sz w:val="28"/>
        </w:rPr>
      </w:pPr>
    </w:p>
    <w:p w:rsidR="00AD58B0" w:rsidRDefault="004B21E3">
      <w:pPr>
        <w:ind w:left="614"/>
      </w:pPr>
      <w:r>
        <w:rPr>
          <w:rFonts w:ascii="標楷體" w:eastAsia="標楷體" w:hAnsi="標楷體"/>
          <w:sz w:val="32"/>
          <w:szCs w:val="32"/>
        </w:rPr>
        <w:t>國立高雄師範大學</w:t>
      </w:r>
      <w:r>
        <w:rPr>
          <w:rFonts w:eastAsia="標楷體"/>
          <w:sz w:val="32"/>
          <w:szCs w:val="32"/>
        </w:rPr>
        <w:t>National Kaohsiung Normal University</w:t>
      </w:r>
    </w:p>
    <w:p w:rsidR="00AD58B0" w:rsidRDefault="004B21E3">
      <w:pPr>
        <w:pStyle w:val="a4"/>
        <w:snapToGrid w:val="0"/>
        <w:ind w:left="24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學生家長/監護人簽章:</w:t>
      </w:r>
    </w:p>
    <w:p w:rsidR="00AD58B0" w:rsidRDefault="004B21E3">
      <w:pPr>
        <w:pStyle w:val="a4"/>
        <w:snapToGrid w:val="0"/>
        <w:ind w:left="241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Parent/Legal Guardian Signature</w:t>
      </w:r>
      <w:r>
        <w:rPr>
          <w:rFonts w:ascii="Times New Roman" w:eastAsia="標楷體" w:hAnsi="Times New Roman"/>
          <w:szCs w:val="24"/>
        </w:rPr>
        <w:t>：</w:t>
      </w:r>
    </w:p>
    <w:p w:rsidR="00AD58B0" w:rsidRDefault="004B21E3">
      <w:pPr>
        <w:pStyle w:val="a4"/>
        <w:ind w:left="2400"/>
      </w:pPr>
      <w:r>
        <w:rPr>
          <w:rFonts w:ascii="標楷體" w:eastAsia="標楷體" w:hAnsi="標楷體"/>
          <w:sz w:val="28"/>
          <w:szCs w:val="28"/>
        </w:rPr>
        <w:t>聯絡電話</w:t>
      </w:r>
      <w:r>
        <w:rPr>
          <w:rFonts w:ascii="Times New Roman" w:eastAsia="標楷體" w:hAnsi="Times New Roman"/>
          <w:sz w:val="28"/>
          <w:szCs w:val="28"/>
        </w:rPr>
        <w:t>(phone)</w:t>
      </w:r>
      <w:r>
        <w:rPr>
          <w:rFonts w:ascii="Times New Roman" w:eastAsia="標楷體" w:hAnsi="Times New Roman"/>
          <w:sz w:val="28"/>
          <w:szCs w:val="28"/>
        </w:rPr>
        <w:t>：</w:t>
      </w:r>
    </w:p>
    <w:p w:rsidR="00AD58B0" w:rsidRDefault="004B21E3">
      <w:pPr>
        <w:pStyle w:val="a4"/>
        <w:ind w:left="24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期</w:t>
      </w:r>
      <w:r>
        <w:rPr>
          <w:rFonts w:ascii="Times New Roman" w:eastAsia="標楷體" w:hAnsi="Times New Roman"/>
          <w:sz w:val="28"/>
          <w:szCs w:val="28"/>
        </w:rPr>
        <w:t>(Date)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YYY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MM     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DD</w:t>
      </w:r>
    </w:p>
    <w:p w:rsidR="00AD58B0" w:rsidRDefault="004B21E3">
      <w:pPr>
        <w:snapToGrid w:val="0"/>
        <w:ind w:left="3089"/>
        <w:jc w:val="right"/>
        <w:rPr>
          <w:rFonts w:ascii="標楷體" w:eastAsia="標楷體" w:hAnsi="標楷體"/>
          <w:sz w:val="28"/>
          <w:shd w:val="clear" w:color="auto" w:fill="FFFFFF"/>
        </w:rPr>
      </w:pPr>
      <w:r>
        <w:rPr>
          <w:rFonts w:ascii="標楷體" w:eastAsia="標楷體" w:hAnsi="標楷體"/>
          <w:sz w:val="28"/>
          <w:shd w:val="clear" w:color="auto" w:fill="FFFFFF"/>
        </w:rPr>
        <w:t>(若有造假，願負一切法律責任)</w:t>
      </w:r>
    </w:p>
    <w:p w:rsidR="00AD58B0" w:rsidRDefault="004B21E3">
      <w:pPr>
        <w:snapToGrid w:val="0"/>
        <w:ind w:left="5527"/>
        <w:jc w:val="right"/>
        <w:sectPr w:rsidR="00AD58B0">
          <w:pgSz w:w="11907" w:h="16840"/>
          <w:pgMar w:top="567" w:right="1134" w:bottom="993" w:left="1134" w:header="720" w:footer="720" w:gutter="0"/>
          <w:cols w:space="720"/>
          <w:docGrid w:type="lines" w:linePitch="363"/>
        </w:sectPr>
      </w:pPr>
      <w:r>
        <w:rPr>
          <w:rFonts w:ascii="標楷體" w:eastAsia="標楷體" w:hAnsi="標楷體"/>
          <w:shd w:val="clear" w:color="auto" w:fill="FFFFFF"/>
        </w:rPr>
        <w:t>(I am liable for any penalties should any information above be false.)</w:t>
      </w:r>
    </w:p>
    <w:p w:rsidR="00AD58B0" w:rsidRDefault="004B21E3">
      <w:pPr>
        <w:pStyle w:val="a4"/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lastRenderedPageBreak/>
        <w:t>國立高雄師範大學</w:t>
      </w:r>
      <w:r>
        <w:rPr>
          <w:rFonts w:ascii="Times New Roman" w:eastAsia="標楷體" w:hAnsi="Times New Roman"/>
          <w:sz w:val="36"/>
        </w:rPr>
        <w:t xml:space="preserve"> </w:t>
      </w:r>
      <w:r w:rsidRPr="000C056C">
        <w:rPr>
          <w:rFonts w:ascii="Times New Roman" w:eastAsia="標楷體" w:hAnsi="Times New Roman"/>
          <w:b/>
          <w:sz w:val="36"/>
          <w:bdr w:val="single" w:sz="4" w:space="0" w:color="auto"/>
        </w:rPr>
        <w:t>申請休學</w:t>
      </w:r>
      <w:r w:rsidRPr="000C056C">
        <w:rPr>
          <w:rFonts w:ascii="Times New Roman" w:eastAsia="標楷體" w:hAnsi="Times New Roman"/>
          <w:sz w:val="36"/>
          <w:bdr w:val="single" w:sz="4" w:space="0" w:color="auto"/>
        </w:rPr>
        <w:t xml:space="preserve"> </w:t>
      </w:r>
      <w:r>
        <w:rPr>
          <w:rFonts w:ascii="Times New Roman" w:eastAsia="標楷體" w:hAnsi="Times New Roman"/>
          <w:sz w:val="36"/>
        </w:rPr>
        <w:t>退還學雜費申請表</w:t>
      </w:r>
    </w:p>
    <w:p w:rsidR="00AD58B0" w:rsidRDefault="004B21E3">
      <w:pPr>
        <w:pStyle w:val="a4"/>
        <w:snapToGrid w:val="0"/>
        <w:jc w:val="center"/>
        <w:rPr>
          <w:rFonts w:ascii="Times New Roman" w:eastAsia="新細明體" w:hAnsi="Times New Roman"/>
          <w:spacing w:val="-2"/>
          <w:sz w:val="20"/>
        </w:rPr>
      </w:pPr>
      <w:r>
        <w:rPr>
          <w:rFonts w:ascii="Times New Roman" w:eastAsia="新細明體" w:hAnsi="Times New Roman"/>
          <w:spacing w:val="-2"/>
          <w:sz w:val="20"/>
        </w:rPr>
        <w:t xml:space="preserve">National Kaohsiung Normal University </w:t>
      </w:r>
    </w:p>
    <w:p w:rsidR="00AD58B0" w:rsidRDefault="004B21E3">
      <w:pPr>
        <w:pStyle w:val="a4"/>
        <w:jc w:val="center"/>
      </w:pPr>
      <w:r>
        <w:rPr>
          <w:rFonts w:ascii="Times New Roman" w:eastAsia="新細明體" w:hAnsi="Times New Roman"/>
          <w:spacing w:val="-2"/>
          <w:sz w:val="20"/>
        </w:rPr>
        <w:t>Tuition and Miscellaneous Fee Refund Request Form for Suspension of Status</w:t>
      </w:r>
    </w:p>
    <w:p w:rsidR="00AD58B0" w:rsidRDefault="004B21E3">
      <w:pPr>
        <w:pStyle w:val="a4"/>
        <w:jc w:val="right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/>
          <w:sz w:val="20"/>
        </w:rPr>
        <w:t>申請日期</w:t>
      </w:r>
      <w:r>
        <w:rPr>
          <w:rFonts w:ascii="Times New Roman" w:eastAsia="標楷體" w:hAnsi="Times New Roman"/>
          <w:sz w:val="20"/>
        </w:rPr>
        <w:t>(Application Date)</w:t>
      </w:r>
      <w:r>
        <w:rPr>
          <w:rFonts w:ascii="Times New Roman" w:eastAsia="標楷體" w:hAnsi="Times New Roman"/>
          <w:sz w:val="20"/>
        </w:rPr>
        <w:t>：</w:t>
      </w:r>
      <w:r>
        <w:rPr>
          <w:rFonts w:ascii="Times New Roman" w:eastAsia="標楷體" w:hAnsi="Times New Roman"/>
          <w:sz w:val="20"/>
        </w:rPr>
        <w:t xml:space="preserve">     </w:t>
      </w:r>
      <w:r>
        <w:rPr>
          <w:rFonts w:ascii="Times New Roman" w:eastAsia="標楷體" w:hAnsi="Times New Roman"/>
          <w:sz w:val="20"/>
        </w:rPr>
        <w:t>年</w:t>
      </w:r>
      <w:r>
        <w:rPr>
          <w:rFonts w:ascii="Times New Roman" w:eastAsia="標楷體" w:hAnsi="Times New Roman"/>
          <w:sz w:val="20"/>
        </w:rPr>
        <w:t xml:space="preserve">   </w:t>
      </w:r>
      <w:r>
        <w:rPr>
          <w:rFonts w:ascii="Times New Roman" w:eastAsia="標楷體" w:hAnsi="Times New Roman"/>
          <w:sz w:val="20"/>
        </w:rPr>
        <w:t>月</w:t>
      </w:r>
      <w:r>
        <w:rPr>
          <w:rFonts w:ascii="Times New Roman" w:eastAsia="標楷體" w:hAnsi="Times New Roman"/>
          <w:sz w:val="20"/>
        </w:rPr>
        <w:t xml:space="preserve">    </w:t>
      </w:r>
      <w:r>
        <w:rPr>
          <w:rFonts w:ascii="Times New Roman" w:eastAsia="標楷體" w:hAnsi="Times New Roman"/>
          <w:sz w:val="20"/>
        </w:rPr>
        <w:t>日</w:t>
      </w:r>
    </w:p>
    <w:tbl>
      <w:tblPr>
        <w:tblW w:w="10207" w:type="dxa"/>
        <w:tblInd w:w="-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7"/>
        <w:gridCol w:w="270"/>
        <w:gridCol w:w="707"/>
        <w:gridCol w:w="125"/>
        <w:gridCol w:w="1582"/>
        <w:gridCol w:w="78"/>
        <w:gridCol w:w="1226"/>
        <w:gridCol w:w="379"/>
        <w:gridCol w:w="1578"/>
        <w:gridCol w:w="579"/>
        <w:gridCol w:w="838"/>
        <w:gridCol w:w="1418"/>
      </w:tblGrid>
      <w:tr w:rsidR="00AD58B0">
        <w:trPr>
          <w:trHeight w:val="440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學生姓名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Name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center"/>
            </w:pPr>
            <w:r>
              <w:rPr>
                <w:rFonts w:ascii="Times New Roman" w:eastAsia="標楷體" w:hAnsi="Times New Roman"/>
              </w:rPr>
              <w:t>學號</w:t>
            </w:r>
            <w:r>
              <w:rPr>
                <w:rFonts w:ascii="Times New Roman" w:eastAsia="標楷體" w:hAnsi="Times New Roman"/>
                <w:sz w:val="20"/>
              </w:rPr>
              <w:t>Student No</w:t>
            </w:r>
            <w:r>
              <w:rPr>
                <w:rFonts w:ascii="Times New Roman" w:eastAsia="標楷體" w:hAnsi="Times New Roman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</w:pPr>
            <w:r>
              <w:rPr>
                <w:rFonts w:ascii="Times New Roman" w:eastAsia="標楷體" w:hAnsi="Times New Roman"/>
              </w:rPr>
              <w:t>生日</w:t>
            </w:r>
            <w:r>
              <w:rPr>
                <w:rFonts w:ascii="Times New Roman" w:eastAsia="標楷體" w:hAnsi="Times New Roman"/>
                <w:sz w:val="20"/>
              </w:rPr>
              <w:t>Birthday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58B0">
        <w:trPr>
          <w:trHeight w:val="44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系級別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szCs w:val="22"/>
                <w:lang w:eastAsia="zh-CN"/>
              </w:rPr>
              <w:t>Class</w:t>
            </w:r>
          </w:p>
        </w:tc>
        <w:tc>
          <w:tcPr>
            <w:tcW w:w="4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聯絡電話</w:t>
            </w:r>
            <w:r>
              <w:rPr>
                <w:rFonts w:ascii="Times New Roman" w:eastAsia="標楷體" w:hAnsi="Times New Roman"/>
              </w:rPr>
              <w:t>Phone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58B0">
        <w:trPr>
          <w:cantSplit/>
          <w:trHeight w:val="418"/>
        </w:trPr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依休（退）學</w:t>
            </w:r>
          </w:p>
          <w:p w:rsidR="00AD58B0" w:rsidRDefault="004B21E3">
            <w:pPr>
              <w:pStyle w:val="a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請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日</w:t>
            </w:r>
            <w:r>
              <w:rPr>
                <w:rFonts w:ascii="Times New Roman" w:eastAsia="標楷體" w:hAnsi="Times New Roman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</w:rPr>
              <w:t>期勾選</w:t>
            </w:r>
            <w:proofErr w:type="gramEnd"/>
            <w:r>
              <w:rPr>
                <w:rFonts w:ascii="Times New Roman" w:eastAsia="標楷體" w:hAnsi="Times New Roman"/>
              </w:rPr>
              <w:t>一項</w:t>
            </w:r>
          </w:p>
          <w:p w:rsidR="00AD58B0" w:rsidRDefault="004B21E3">
            <w:pPr>
              <w:pStyle w:val="a4"/>
              <w:snapToGrid w:val="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Check one according to application date of suspension (withdrawal)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both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1.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註冊日前（免繳費）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2"/>
                <w:shd w:val="clear" w:color="auto" w:fill="FFFFFF"/>
              </w:rPr>
              <w:t>若要參加學生團體保險者，請洽生活輔導組辦理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)</w:t>
            </w:r>
          </w:p>
          <w:p w:rsidR="00AD58B0" w:rsidRDefault="004B21E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1.Apply for suspension or withdrawal before the registration day (inclusive): Full refund</w:t>
            </w:r>
          </w:p>
          <w:p w:rsidR="00AD58B0" w:rsidRDefault="004B21E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 xml:space="preserve">(Please contact the Guidance Department if you wish to apply for student group insurance.) </w:t>
            </w:r>
          </w:p>
        </w:tc>
      </w:tr>
      <w:tr w:rsidR="00AD58B0">
        <w:trPr>
          <w:cantSplit/>
          <w:trHeight w:val="410"/>
        </w:trPr>
        <w:tc>
          <w:tcPr>
            <w:tcW w:w="1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both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2.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上課後第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6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週</w:t>
            </w:r>
            <w:proofErr w:type="gramEnd"/>
            <w:r>
              <w:rPr>
                <w:rFonts w:ascii="Times New Roman" w:eastAsia="標楷體" w:hAnsi="Times New Roman"/>
                <w:sz w:val="22"/>
                <w:szCs w:val="22"/>
              </w:rPr>
              <w:t>前（學生團體保險費不退費，其餘各費退還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2/3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）</w:t>
            </w:r>
          </w:p>
          <w:p w:rsidR="00AD58B0" w:rsidRDefault="004B21E3">
            <w:pPr>
              <w:pStyle w:val="a4"/>
              <w:snapToGrid w:val="0"/>
              <w:jc w:val="both"/>
            </w:pPr>
            <w:r>
              <w:rPr>
                <w:rFonts w:ascii="Times New Roman" w:eastAsia="標楷體" w:hAnsi="Times New Roman"/>
                <w:sz w:val="20"/>
              </w:rPr>
              <w:t>2.Between the 1</w:t>
            </w:r>
            <w:r>
              <w:rPr>
                <w:rFonts w:ascii="Times New Roman" w:eastAsia="標楷體" w:hAnsi="Times New Roman"/>
                <w:sz w:val="20"/>
                <w:vertAlign w:val="superscript"/>
              </w:rPr>
              <w:t>st</w:t>
            </w:r>
            <w:r>
              <w:rPr>
                <w:rFonts w:ascii="Times New Roman" w:eastAsia="標楷體" w:hAnsi="Times New Roman"/>
                <w:sz w:val="20"/>
              </w:rPr>
              <w:t xml:space="preserve"> and 6</w:t>
            </w:r>
            <w:r>
              <w:rPr>
                <w:rFonts w:ascii="Times New Roman" w:eastAsia="標楷體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標楷體" w:hAnsi="Times New Roman"/>
                <w:sz w:val="20"/>
              </w:rPr>
              <w:t xml:space="preserve"> week of the semester (inclusive): Refund 2/3 of tuition and miscellaneous fees; insurance fee will not be refunded</w:t>
            </w:r>
          </w:p>
        </w:tc>
      </w:tr>
      <w:tr w:rsidR="00AD58B0">
        <w:trPr>
          <w:cantSplit/>
          <w:trHeight w:val="264"/>
        </w:trPr>
        <w:tc>
          <w:tcPr>
            <w:tcW w:w="1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3.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上課後第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7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週</w:t>
            </w:r>
            <w:proofErr w:type="gramEnd"/>
            <w:r>
              <w:rPr>
                <w:rFonts w:ascii="Times New Roman" w:eastAsia="標楷體" w:hAnsi="Times New Roman"/>
                <w:sz w:val="22"/>
                <w:szCs w:val="22"/>
              </w:rPr>
              <w:t>起至第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12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週止（學生團體保險費不退費，餘各退還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1/3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）</w:t>
            </w:r>
          </w:p>
          <w:p w:rsidR="00AD58B0" w:rsidRDefault="004B21E3">
            <w:pPr>
              <w:pStyle w:val="a4"/>
              <w:snapToGrid w:val="0"/>
              <w:jc w:val="both"/>
            </w:pPr>
            <w:r>
              <w:rPr>
                <w:rFonts w:ascii="Times New Roman" w:eastAsia="標楷體" w:hAnsi="Times New Roman"/>
                <w:sz w:val="20"/>
              </w:rPr>
              <w:t>3.Between the 7</w:t>
            </w:r>
            <w:r>
              <w:rPr>
                <w:rFonts w:ascii="Times New Roman" w:eastAsia="標楷體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標楷體" w:hAnsi="Times New Roman"/>
                <w:sz w:val="20"/>
              </w:rPr>
              <w:t xml:space="preserve"> and 12</w:t>
            </w:r>
            <w:r>
              <w:rPr>
                <w:rFonts w:ascii="Times New Roman" w:eastAsia="標楷體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標楷體" w:hAnsi="Times New Roman"/>
                <w:sz w:val="20"/>
              </w:rPr>
              <w:t xml:space="preserve"> week of the semester (inclusive): Refund 1/3 of tuition and miscellaneous fees; insurance fee will not be refunded</w:t>
            </w:r>
          </w:p>
        </w:tc>
      </w:tr>
      <w:tr w:rsidR="00AD58B0">
        <w:trPr>
          <w:cantSplit/>
          <w:trHeight w:val="361"/>
        </w:trPr>
        <w:tc>
          <w:tcPr>
            <w:tcW w:w="1697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擬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退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金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額</w:t>
            </w:r>
          </w:p>
          <w:p w:rsidR="00AD58B0" w:rsidRDefault="004B21E3">
            <w:pPr>
              <w:pStyle w:val="a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（四捨五入）</w:t>
            </w:r>
          </w:p>
          <w:p w:rsidR="00AD58B0" w:rsidRDefault="004B21E3">
            <w:pPr>
              <w:pStyle w:val="a4"/>
              <w:snapToGrid w:val="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Amount Requested</w:t>
            </w:r>
          </w:p>
          <w:p w:rsidR="00AD58B0" w:rsidRDefault="004B21E3">
            <w:pPr>
              <w:pStyle w:val="a4"/>
              <w:snapToGrid w:val="0"/>
            </w:pPr>
            <w:r>
              <w:rPr>
                <w:rFonts w:ascii="Times New Roman" w:eastAsia="標楷體" w:hAnsi="Times New Roman"/>
                <w:sz w:val="20"/>
              </w:rPr>
              <w:t>(Round decimals to the nearest whole number)</w:t>
            </w:r>
          </w:p>
        </w:tc>
        <w:tc>
          <w:tcPr>
            <w:tcW w:w="70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大學部</w:t>
            </w:r>
          </w:p>
        </w:tc>
        <w:tc>
          <w:tcPr>
            <w:tcW w:w="7803" w:type="dxa"/>
            <w:gridSpan w:val="9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 w:rsidP="004C177C">
            <w:pPr>
              <w:pStyle w:val="a4"/>
              <w:jc w:val="distribute"/>
            </w:pPr>
            <w:r>
              <w:rPr>
                <w:rFonts w:ascii="Times New Roman" w:eastAsia="標楷體" w:hAnsi="Times New Roman"/>
              </w:rPr>
              <w:t>學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費</w:t>
            </w:r>
            <w:r>
              <w:rPr>
                <w:rFonts w:ascii="Times New Roman" w:eastAsia="標楷體" w:hAnsi="Times New Roman"/>
                <w:sz w:val="20"/>
                <w:lang w:eastAsia="zh-CN"/>
              </w:rPr>
              <w:t>Tuition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 xml:space="preserve">     </w:t>
            </w:r>
            <w:r w:rsidR="004C177C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萬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仟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佰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拾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元整</w:t>
            </w:r>
          </w:p>
        </w:tc>
      </w:tr>
      <w:tr w:rsidR="00AD58B0">
        <w:trPr>
          <w:cantSplit/>
          <w:trHeight w:val="180"/>
        </w:trPr>
        <w:tc>
          <w:tcPr>
            <w:tcW w:w="169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 w:rsidP="004C177C">
            <w:pPr>
              <w:pStyle w:val="a4"/>
              <w:jc w:val="distribute"/>
            </w:pPr>
            <w:r>
              <w:rPr>
                <w:rFonts w:ascii="Times New Roman" w:eastAsia="標楷體" w:hAnsi="Times New Roman"/>
              </w:rPr>
              <w:t>雜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費</w:t>
            </w:r>
            <w:r>
              <w:rPr>
                <w:rFonts w:ascii="Times New Roman" w:eastAsia="標楷體" w:hAnsi="Times New Roman"/>
                <w:sz w:val="20"/>
                <w:lang w:eastAsia="zh-CN"/>
              </w:rPr>
              <w:t>Miscellaneous Fee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萬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仟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佰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拾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元整</w:t>
            </w:r>
          </w:p>
        </w:tc>
      </w:tr>
      <w:tr w:rsidR="00AD58B0">
        <w:trPr>
          <w:cantSplit/>
          <w:trHeight w:val="180"/>
        </w:trPr>
        <w:tc>
          <w:tcPr>
            <w:tcW w:w="169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研究所</w:t>
            </w:r>
          </w:p>
        </w:tc>
        <w:tc>
          <w:tcPr>
            <w:tcW w:w="780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 w:rsidP="004C177C">
            <w:pPr>
              <w:pStyle w:val="a4"/>
              <w:jc w:val="distribute"/>
            </w:pPr>
            <w:r>
              <w:rPr>
                <w:rFonts w:ascii="Times New Roman" w:eastAsia="標楷體" w:hAnsi="Times New Roman"/>
              </w:rPr>
              <w:t>學雜費基數</w:t>
            </w:r>
            <w:r>
              <w:rPr>
                <w:rFonts w:ascii="Times New Roman" w:eastAsia="標楷體" w:hAnsi="Times New Roman"/>
                <w:w w:val="95"/>
                <w:sz w:val="18"/>
                <w:szCs w:val="18"/>
                <w:lang w:eastAsia="zh-CN"/>
              </w:rPr>
              <w:t>Basic Tuition and Miscellaneous Fees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萬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仟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佰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拾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元整</w:t>
            </w:r>
          </w:p>
        </w:tc>
      </w:tr>
      <w:tr w:rsidR="00AD58B0">
        <w:trPr>
          <w:cantSplit/>
          <w:trHeight w:val="345"/>
        </w:trPr>
        <w:tc>
          <w:tcPr>
            <w:tcW w:w="169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80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 w:rsidP="004C177C">
            <w:pPr>
              <w:pStyle w:val="a4"/>
              <w:jc w:val="distribute"/>
            </w:pPr>
            <w:r>
              <w:rPr>
                <w:rFonts w:ascii="Times New Roman" w:eastAsia="標楷體" w:hAnsi="Times New Roman"/>
              </w:rPr>
              <w:t>學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分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費</w:t>
            </w:r>
            <w:r>
              <w:rPr>
                <w:rFonts w:ascii="Times New Roman" w:eastAsia="標楷體" w:hAnsi="Times New Roman"/>
                <w:sz w:val="20"/>
              </w:rPr>
              <w:t>Credit Fee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 xml:space="preserve">             </w:t>
            </w:r>
            <w:r>
              <w:rPr>
                <w:rFonts w:ascii="Times New Roman" w:eastAsia="標楷體" w:hAnsi="Times New Roman"/>
              </w:rPr>
              <w:t>仟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佰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拾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元整</w:t>
            </w:r>
          </w:p>
        </w:tc>
      </w:tr>
      <w:tr w:rsidR="00AD58B0">
        <w:trPr>
          <w:cantSplit/>
          <w:trHeight w:val="390"/>
        </w:trPr>
        <w:tc>
          <w:tcPr>
            <w:tcW w:w="169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85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 w:rsidP="004C177C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語言實習費：</w:t>
            </w:r>
            <w:r>
              <w:rPr>
                <w:rFonts w:ascii="Times New Roman" w:eastAsia="標楷體" w:hAnsi="Times New Roman"/>
              </w:rPr>
              <w:t xml:space="preserve">                            </w:t>
            </w:r>
            <w:r w:rsidR="004C177C">
              <w:rPr>
                <w:rFonts w:ascii="Times New Roman" w:eastAsia="標楷體" w:hAnsi="Times New Roman"/>
              </w:rPr>
              <w:t>仟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佰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拾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元整</w:t>
            </w:r>
          </w:p>
        </w:tc>
      </w:tr>
      <w:tr w:rsidR="00AD58B0">
        <w:trPr>
          <w:cantSplit/>
          <w:trHeight w:val="315"/>
        </w:trPr>
        <w:tc>
          <w:tcPr>
            <w:tcW w:w="169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85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 w:rsidP="004C177C">
            <w:pPr>
              <w:pStyle w:val="a4"/>
              <w:jc w:val="distribute"/>
            </w:pPr>
            <w:r>
              <w:rPr>
                <w:rFonts w:ascii="Times New Roman" w:eastAsia="標楷體" w:hAnsi="Times New Roman"/>
              </w:rPr>
              <w:t>電腦及網路通訊使用費</w:t>
            </w:r>
            <w:r>
              <w:rPr>
                <w:rFonts w:ascii="Times New Roman" w:eastAsia="標楷體" w:hAnsi="Times New Roman"/>
                <w:sz w:val="20"/>
              </w:rPr>
              <w:t>Internet Access Fee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 xml:space="preserve">          </w:t>
            </w:r>
            <w:r>
              <w:rPr>
                <w:rFonts w:ascii="Times New Roman" w:eastAsia="標楷體" w:hAnsi="Times New Roman"/>
              </w:rPr>
              <w:t>佰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拾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元整</w:t>
            </w:r>
          </w:p>
        </w:tc>
      </w:tr>
      <w:tr w:rsidR="00AD58B0">
        <w:trPr>
          <w:cantSplit/>
          <w:trHeight w:val="570"/>
        </w:trPr>
        <w:tc>
          <w:tcPr>
            <w:tcW w:w="169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其他：</w:t>
            </w:r>
          </w:p>
          <w:p w:rsidR="00AD58B0" w:rsidRDefault="004B21E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Other: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 w:rsidP="004C177C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601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C177C" w:rsidP="004C177C">
            <w:pPr>
              <w:pStyle w:val="a4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</w:t>
            </w:r>
            <w:r w:rsidR="004B21E3">
              <w:rPr>
                <w:rFonts w:ascii="Times New Roman" w:eastAsia="標楷體" w:hAnsi="Times New Roman"/>
              </w:rPr>
              <w:t>萬</w:t>
            </w:r>
            <w:r w:rsidR="004B21E3">
              <w:rPr>
                <w:rFonts w:ascii="Times New Roman" w:eastAsia="標楷體" w:hAnsi="Times New Roman"/>
              </w:rPr>
              <w:t xml:space="preserve">   </w:t>
            </w:r>
            <w:r w:rsidR="004B21E3">
              <w:rPr>
                <w:rFonts w:ascii="Times New Roman" w:eastAsia="標楷體" w:hAnsi="Times New Roman"/>
              </w:rPr>
              <w:t>仟</w:t>
            </w:r>
            <w:r w:rsidR="004B21E3">
              <w:rPr>
                <w:rFonts w:ascii="Times New Roman" w:eastAsia="標楷體" w:hAnsi="Times New Roman"/>
              </w:rPr>
              <w:t xml:space="preserve">   </w:t>
            </w:r>
            <w:r w:rsidR="004B21E3">
              <w:rPr>
                <w:rFonts w:ascii="Times New Roman" w:eastAsia="標楷體" w:hAnsi="Times New Roman"/>
              </w:rPr>
              <w:t>佰</w:t>
            </w:r>
            <w:r w:rsidR="004B21E3">
              <w:rPr>
                <w:rFonts w:ascii="Times New Roman" w:eastAsia="標楷體" w:hAnsi="Times New Roman"/>
              </w:rPr>
              <w:t xml:space="preserve">    </w:t>
            </w:r>
            <w:r w:rsidR="004B21E3">
              <w:rPr>
                <w:rFonts w:ascii="Times New Roman" w:eastAsia="標楷體" w:hAnsi="Times New Roman"/>
              </w:rPr>
              <w:t>拾</w:t>
            </w:r>
            <w:r w:rsidR="004B21E3">
              <w:rPr>
                <w:rFonts w:ascii="Times New Roman" w:eastAsia="標楷體" w:hAnsi="Times New Roman"/>
              </w:rPr>
              <w:t xml:space="preserve">    </w:t>
            </w:r>
            <w:r w:rsidR="004B21E3">
              <w:rPr>
                <w:rFonts w:ascii="Times New Roman" w:eastAsia="標楷體" w:hAnsi="Times New Roman"/>
              </w:rPr>
              <w:t>元整</w:t>
            </w:r>
          </w:p>
        </w:tc>
      </w:tr>
      <w:tr w:rsidR="00AD58B0">
        <w:trPr>
          <w:cantSplit/>
          <w:trHeight w:val="171"/>
        </w:trPr>
        <w:tc>
          <w:tcPr>
            <w:tcW w:w="169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85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 w:rsidP="004C177C">
            <w:pPr>
              <w:pStyle w:val="a4"/>
              <w:jc w:val="distribute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總</w:t>
            </w:r>
            <w:r>
              <w:rPr>
                <w:rFonts w:ascii="Times New Roman" w:eastAsia="標楷體" w:hAnsi="Times New Roman"/>
                <w:b/>
              </w:rPr>
              <w:t xml:space="preserve">    </w:t>
            </w:r>
            <w:r>
              <w:rPr>
                <w:rFonts w:ascii="Times New Roman" w:eastAsia="標楷體" w:hAnsi="Times New Roman"/>
                <w:b/>
              </w:rPr>
              <w:t>計</w:t>
            </w:r>
            <w:r>
              <w:rPr>
                <w:rFonts w:ascii="Times New Roman" w:eastAsia="標楷體" w:hAnsi="Times New Roman"/>
                <w:b/>
              </w:rPr>
              <w:t>TOTAL</w:t>
            </w:r>
            <w:r>
              <w:rPr>
                <w:rFonts w:ascii="Times New Roman" w:eastAsia="標楷體" w:hAnsi="Times New Roman"/>
                <w:b/>
              </w:rPr>
              <w:t>：</w:t>
            </w:r>
            <w:r>
              <w:rPr>
                <w:rFonts w:ascii="Times New Roman" w:eastAsia="標楷體" w:hAnsi="Times New Roman"/>
                <w:b/>
              </w:rPr>
              <w:t xml:space="preserve">           </w:t>
            </w:r>
            <w:r>
              <w:rPr>
                <w:rFonts w:ascii="Times New Roman" w:eastAsia="標楷體" w:hAnsi="Times New Roman"/>
                <w:b/>
              </w:rPr>
              <w:t>萬</w:t>
            </w:r>
            <w:r>
              <w:rPr>
                <w:rFonts w:ascii="Times New Roman" w:eastAsia="標楷體" w:hAnsi="Times New Roman"/>
                <w:b/>
              </w:rPr>
              <w:t xml:space="preserve">       </w:t>
            </w:r>
            <w:r>
              <w:rPr>
                <w:rFonts w:ascii="Times New Roman" w:eastAsia="標楷體" w:hAnsi="Times New Roman"/>
                <w:b/>
              </w:rPr>
              <w:t>仟</w:t>
            </w:r>
            <w:r>
              <w:rPr>
                <w:rFonts w:ascii="Times New Roman" w:eastAsia="標楷體" w:hAnsi="Times New Roman"/>
                <w:b/>
              </w:rPr>
              <w:t xml:space="preserve">       </w:t>
            </w:r>
            <w:r>
              <w:rPr>
                <w:rFonts w:ascii="Times New Roman" w:eastAsia="標楷體" w:hAnsi="Times New Roman"/>
                <w:b/>
              </w:rPr>
              <w:t>佰</w:t>
            </w:r>
            <w:r>
              <w:rPr>
                <w:rFonts w:ascii="Times New Roman" w:eastAsia="標楷體" w:hAnsi="Times New Roman"/>
                <w:b/>
              </w:rPr>
              <w:t xml:space="preserve">       </w:t>
            </w:r>
            <w:r>
              <w:rPr>
                <w:rFonts w:ascii="Times New Roman" w:eastAsia="標楷體" w:hAnsi="Times New Roman"/>
                <w:b/>
              </w:rPr>
              <w:t>拾</w:t>
            </w:r>
            <w:r>
              <w:rPr>
                <w:rFonts w:ascii="Times New Roman" w:eastAsia="標楷體" w:hAnsi="Times New Roman"/>
                <w:b/>
              </w:rPr>
              <w:t xml:space="preserve">       </w:t>
            </w:r>
            <w:r>
              <w:rPr>
                <w:rFonts w:ascii="Times New Roman" w:eastAsia="標楷體" w:hAnsi="Times New Roman"/>
                <w:b/>
              </w:rPr>
              <w:t>元整</w:t>
            </w:r>
          </w:p>
        </w:tc>
      </w:tr>
      <w:tr w:rsidR="00AD58B0">
        <w:trPr>
          <w:cantSplit/>
          <w:trHeight w:val="171"/>
        </w:trPr>
        <w:tc>
          <w:tcPr>
            <w:tcW w:w="252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承辦單位</w:t>
            </w:r>
          </w:p>
        </w:tc>
        <w:tc>
          <w:tcPr>
            <w:tcW w:w="288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納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組</w:t>
            </w:r>
          </w:p>
        </w:tc>
        <w:tc>
          <w:tcPr>
            <w:tcW w:w="253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主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計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室</w:t>
            </w:r>
          </w:p>
        </w:tc>
        <w:tc>
          <w:tcPr>
            <w:tcW w:w="225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校</w:t>
            </w:r>
            <w:r>
              <w:rPr>
                <w:rFonts w:ascii="Times New Roman" w:eastAsia="標楷體" w:hAnsi="Times New Roman"/>
                <w:sz w:val="26"/>
              </w:rPr>
              <w:t xml:space="preserve">    </w:t>
            </w:r>
            <w:r>
              <w:rPr>
                <w:rFonts w:ascii="Times New Roman" w:eastAsia="標楷體" w:hAnsi="Times New Roman"/>
                <w:sz w:val="26"/>
              </w:rPr>
              <w:t>長</w:t>
            </w:r>
          </w:p>
        </w:tc>
      </w:tr>
      <w:tr w:rsidR="00AD58B0">
        <w:trPr>
          <w:cantSplit/>
          <w:trHeight w:val="1581"/>
        </w:trPr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rPr>
                <w:rFonts w:ascii="Times New Roman" w:eastAsia="標楷體" w:hAnsi="Times New Roman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both"/>
              <w:rPr>
                <w:rFonts w:ascii="Times New Roman" w:eastAsia="標楷體" w:hAnsi="Times New Roman"/>
              </w:rPr>
            </w:pPr>
          </w:p>
        </w:tc>
      </w:tr>
      <w:tr w:rsidR="00AD58B0">
        <w:trPr>
          <w:cantSplit/>
          <w:trHeight w:val="265"/>
        </w:trPr>
        <w:tc>
          <w:tcPr>
            <w:tcW w:w="10207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ind w:left="497" w:hanging="406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領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據</w:t>
            </w:r>
          </w:p>
        </w:tc>
      </w:tr>
      <w:tr w:rsidR="00AD58B0">
        <w:trPr>
          <w:cantSplit/>
          <w:trHeight w:val="1154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ind w:left="497" w:hanging="40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茲收到退還費用計新台幣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 w:rsidR="004C177C"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萬</w:t>
            </w:r>
            <w:r>
              <w:rPr>
                <w:rFonts w:ascii="Times New Roman" w:eastAsia="標楷體" w:hAnsi="Times New Roman"/>
              </w:rPr>
              <w:t xml:space="preserve">     </w:t>
            </w:r>
            <w:r w:rsidR="004C177C">
              <w:rPr>
                <w:rFonts w:ascii="Times New Roman" w:eastAsia="標楷體" w:hAnsi="Times New Roman" w:hint="eastAsia"/>
              </w:rPr>
              <w:t xml:space="preserve">    </w:t>
            </w:r>
            <w:bookmarkStart w:id="0" w:name="_GoBack"/>
            <w:bookmarkEnd w:id="0"/>
            <w:r w:rsidR="004C177C"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仟</w:t>
            </w:r>
            <w:r>
              <w:rPr>
                <w:rFonts w:ascii="Times New Roman" w:eastAsia="標楷體" w:hAnsi="Times New Roman"/>
              </w:rPr>
              <w:t xml:space="preserve">  </w:t>
            </w:r>
            <w:r w:rsidR="004C177C">
              <w:rPr>
                <w:rFonts w:ascii="Times New Roman" w:eastAsia="標楷體" w:hAnsi="Times New Roman" w:hint="eastAsia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佰</w:t>
            </w:r>
            <w:r w:rsidR="004C177C">
              <w:rPr>
                <w:rFonts w:ascii="Times New Roman" w:eastAsia="標楷體" w:hAnsi="Times New Roman" w:hint="eastAsia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拾</w:t>
            </w:r>
            <w:r w:rsidR="004C177C">
              <w:rPr>
                <w:rFonts w:ascii="Times New Roman" w:eastAsia="標楷體" w:hAnsi="Times New Roman" w:hint="eastAsia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元整。（金額須大寫）</w:t>
            </w:r>
          </w:p>
          <w:p w:rsidR="00AD58B0" w:rsidRDefault="004B21E3">
            <w:pPr>
              <w:pStyle w:val="a4"/>
              <w:ind w:left="497" w:firstLine="24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此致</w:t>
            </w:r>
          </w:p>
          <w:p w:rsidR="00AD58B0" w:rsidRDefault="004B21E3">
            <w:pPr>
              <w:pStyle w:val="a4"/>
              <w:jc w:val="both"/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國立高雄師範大學</w:t>
            </w:r>
            <w:r>
              <w:rPr>
                <w:rFonts w:ascii="Times New Roman" w:eastAsia="標楷體" w:hAnsi="Times New Roman"/>
              </w:rPr>
              <w:t xml:space="preserve">            </w:t>
            </w:r>
            <w:r>
              <w:rPr>
                <w:rFonts w:ascii="Times New Roman" w:eastAsia="標楷體" w:hAnsi="Times New Roman"/>
                <w:b/>
                <w:shd w:val="clear" w:color="auto" w:fill="FFFFFF"/>
              </w:rPr>
              <w:t>具領人簽章</w:t>
            </w:r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Applicant</w:t>
            </w:r>
            <w:proofErr w:type="gramStart"/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w w:val="90"/>
                <w:sz w:val="22"/>
                <w:szCs w:val="22"/>
              </w:rPr>
              <w:t>s Signature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</w:t>
            </w:r>
            <w:r w:rsidR="004C177C"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簽名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AD58B0">
        <w:trPr>
          <w:cantSplit/>
          <w:trHeight w:val="339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ind w:firstLine="142"/>
            </w:pPr>
            <w:r>
              <w:rPr>
                <w:rFonts w:ascii="Times New Roman" w:eastAsia="標楷體" w:hAnsi="Times New Roman" w:cs="新細明體"/>
              </w:rPr>
              <w:t>※</w:t>
            </w:r>
            <w:r>
              <w:rPr>
                <w:rFonts w:ascii="Times New Roman" w:eastAsia="標楷體" w:hAnsi="Times New Roman"/>
              </w:rPr>
              <w:t>壹、貳、參、肆、伍、陸、</w:t>
            </w:r>
            <w:proofErr w:type="gramStart"/>
            <w:r>
              <w:rPr>
                <w:rFonts w:ascii="Times New Roman" w:eastAsia="標楷體" w:hAnsi="Times New Roman"/>
              </w:rPr>
              <w:t>柒</w:t>
            </w:r>
            <w:proofErr w:type="gramEnd"/>
            <w:r>
              <w:rPr>
                <w:rFonts w:ascii="Times New Roman" w:eastAsia="標楷體" w:hAnsi="Times New Roman"/>
              </w:rPr>
              <w:t>、捌、玖、拾</w:t>
            </w:r>
            <w:r>
              <w:rPr>
                <w:rFonts w:ascii="Times New Roman" w:eastAsia="標楷體" w:hAnsi="Times New Roman"/>
              </w:rPr>
              <w:t xml:space="preserve">  (</w:t>
            </w:r>
            <w:r>
              <w:rPr>
                <w:rFonts w:ascii="Times New Roman" w:eastAsia="標楷體" w:hAnsi="Times New Roman"/>
              </w:rPr>
              <w:t>請參考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AD58B0">
        <w:trPr>
          <w:cantSplit/>
          <w:trHeight w:val="610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spacing w:line="300" w:lineRule="exact"/>
              <w:ind w:left="14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限本人帳戶</w:t>
            </w:r>
            <w:r>
              <w:rPr>
                <w:rFonts w:ascii="Times New Roman" w:eastAsia="標楷體" w:hAnsi="Times New Roman"/>
              </w:rPr>
              <w:t>Use your own account only</w:t>
            </w:r>
          </w:p>
          <w:p w:rsidR="00AD58B0" w:rsidRDefault="004B21E3">
            <w:pPr>
              <w:pStyle w:val="a4"/>
              <w:spacing w:line="300" w:lineRule="exact"/>
              <w:ind w:left="142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郵局</w:t>
            </w:r>
            <w:r>
              <w:rPr>
                <w:rFonts w:ascii="Times New Roman" w:eastAsia="標楷體" w:hAnsi="Times New Roman"/>
                <w:szCs w:val="24"/>
                <w:lang w:eastAsia="zh-CN"/>
              </w:rPr>
              <w:t>Post Office</w:t>
            </w:r>
            <w:r>
              <w:rPr>
                <w:rFonts w:ascii="Times New Roman" w:eastAsia="標楷體" w:hAnsi="Times New Roman"/>
              </w:rPr>
              <w:t>：</w:t>
            </w:r>
            <w:proofErr w:type="gramStart"/>
            <w:r>
              <w:rPr>
                <w:rFonts w:ascii="Times New Roman" w:eastAsia="標楷體" w:hAnsi="Times New Roman"/>
              </w:rPr>
              <w:t>局號</w:t>
            </w:r>
            <w:proofErr w:type="gramEnd"/>
            <w:r>
              <w:rPr>
                <w:rFonts w:ascii="Times New Roman" w:eastAsia="標楷體" w:hAnsi="Times New Roman"/>
                <w:sz w:val="18"/>
                <w:szCs w:val="18"/>
              </w:rPr>
              <w:t>Post Office Computerized No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帳號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Account Number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</w:t>
            </w:r>
          </w:p>
          <w:p w:rsidR="00AD58B0" w:rsidRDefault="004B21E3">
            <w:pPr>
              <w:pStyle w:val="a4"/>
              <w:spacing w:before="180"/>
              <w:ind w:left="142" w:right="-31" w:hanging="17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銀行</w:t>
            </w:r>
            <w:r>
              <w:rPr>
                <w:rFonts w:ascii="Times New Roman" w:eastAsia="標楷體" w:hAnsi="Times New Roman"/>
                <w:szCs w:val="24"/>
                <w:lang w:eastAsia="zh-CN"/>
              </w:rPr>
              <w:t>Bank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</w:rPr>
              <w:t>銀行</w:t>
            </w:r>
            <w:r>
              <w:rPr>
                <w:rFonts w:ascii="Times New Roman" w:eastAsia="標楷體" w:hAnsi="Times New Roman"/>
                <w:szCs w:val="24"/>
                <w:lang w:eastAsia="zh-CN"/>
              </w:rPr>
              <w:t>Bank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分行</w:t>
            </w:r>
            <w:r>
              <w:rPr>
                <w:rFonts w:ascii="Times New Roman" w:eastAsia="標楷體" w:hAnsi="Times New Roman"/>
                <w:szCs w:val="24"/>
                <w:lang w:eastAsia="zh-CN"/>
              </w:rPr>
              <w:t>Branch</w:t>
            </w:r>
            <w:proofErr w:type="gramStart"/>
            <w:r>
              <w:rPr>
                <w:rFonts w:ascii="Times New Roman" w:eastAsia="標楷體" w:hAnsi="Times New Roman"/>
              </w:rPr>
              <w:t>（</w:t>
            </w:r>
            <w:proofErr w:type="gramEnd"/>
            <w:r>
              <w:rPr>
                <w:rFonts w:ascii="Times New Roman" w:eastAsia="標楷體" w:hAnsi="Times New Roman"/>
              </w:rPr>
              <w:t>金融代號：</w:t>
            </w:r>
            <w:r>
              <w:rPr>
                <w:rFonts w:ascii="Times New Roman" w:eastAsia="標楷體" w:hAnsi="Times New Roman"/>
              </w:rPr>
              <w:t xml:space="preserve">            </w:t>
            </w:r>
            <w:r>
              <w:rPr>
                <w:rFonts w:ascii="Times New Roman" w:eastAsia="標楷體" w:hAnsi="Times New Roman"/>
              </w:rPr>
              <w:t>）</w:t>
            </w:r>
          </w:p>
          <w:p w:rsidR="00AD58B0" w:rsidRDefault="004B21E3">
            <w:pPr>
              <w:pStyle w:val="a4"/>
              <w:snapToGrid w:val="0"/>
              <w:spacing w:before="180"/>
              <w:ind w:left="360"/>
            </w:pPr>
            <w:r>
              <w:rPr>
                <w:rFonts w:ascii="Times New Roman" w:eastAsia="標楷體" w:hAnsi="Times New Roman"/>
              </w:rPr>
              <w:t>帳號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  <w:shd w:val="clear" w:color="auto" w:fill="FFFFFF"/>
              </w:rPr>
              <w:t>Account Number)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      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【非郵局或台銀帳戶另扣手續費用】</w:t>
            </w:r>
          </w:p>
          <w:p w:rsidR="00AD58B0" w:rsidRDefault="004B21E3">
            <w:pPr>
              <w:pStyle w:val="a4"/>
              <w:snapToGrid w:val="0"/>
              <w:ind w:left="360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(A processing fee will be charged if you use an account other than a post office or Bank of Taiwan.)</w:t>
            </w:r>
          </w:p>
        </w:tc>
      </w:tr>
      <w:tr w:rsidR="00AD58B0">
        <w:trPr>
          <w:cantSplit/>
          <w:trHeight w:val="49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身分證字號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ind w:left="-46" w:firstLine="12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地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址</w:t>
            </w:r>
          </w:p>
        </w:tc>
        <w:tc>
          <w:tcPr>
            <w:tcW w:w="4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pStyle w:val="a4"/>
              <w:ind w:left="69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D58B0">
        <w:trPr>
          <w:cantSplit/>
          <w:trHeight w:val="405"/>
        </w:trPr>
        <w:tc>
          <w:tcPr>
            <w:tcW w:w="10207" w:type="dxa"/>
            <w:gridSpan w:val="1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pStyle w:val="a4"/>
              <w:jc w:val="center"/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收據正本請裝訂</w:t>
            </w:r>
            <w:proofErr w:type="gramStart"/>
            <w:r>
              <w:rPr>
                <w:rFonts w:ascii="Times New Roman" w:eastAsia="標楷體" w:hAnsi="Times New Roman"/>
              </w:rPr>
              <w:t>背面</w:t>
            </w:r>
            <w:r>
              <w:rPr>
                <w:rFonts w:ascii="Times New Roman" w:eastAsia="標楷體" w:hAnsi="Times New Roman"/>
              </w:rPr>
              <w:t>)</w:t>
            </w:r>
            <w:proofErr w:type="gramEnd"/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cs="Helvetica"/>
                <w:color w:val="525252"/>
                <w:sz w:val="20"/>
                <w:shd w:val="clear" w:color="auto" w:fill="FFFFFF"/>
              </w:rPr>
              <w:t xml:space="preserve">receipt </w:t>
            </w:r>
            <w:proofErr w:type="spellStart"/>
            <w:r>
              <w:rPr>
                <w:rFonts w:ascii="Times New Roman" w:eastAsia="標楷體" w:hAnsi="Times New Roman" w:cs="Helvetica"/>
                <w:color w:val="525252"/>
                <w:sz w:val="20"/>
                <w:shd w:val="clear" w:color="auto" w:fill="FFFFFF"/>
              </w:rPr>
              <w:t>stickingplace</w:t>
            </w:r>
            <w:proofErr w:type="spellEnd"/>
          </w:p>
        </w:tc>
      </w:tr>
      <w:tr w:rsidR="00AD58B0">
        <w:trPr>
          <w:cantSplit/>
          <w:trHeight w:val="752"/>
        </w:trPr>
        <w:tc>
          <w:tcPr>
            <w:tcW w:w="10207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8B0" w:rsidRDefault="004B21E3">
            <w:pPr>
              <w:pStyle w:val="a4"/>
              <w:ind w:left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proofErr w:type="gramStart"/>
            <w:r>
              <w:rPr>
                <w:rFonts w:ascii="Times New Roman" w:eastAsia="標楷體" w:hAnsi="Times New Roman"/>
              </w:rPr>
              <w:t>請貼收據</w:t>
            </w:r>
            <w:proofErr w:type="gramEnd"/>
            <w:r>
              <w:rPr>
                <w:rFonts w:ascii="Times New Roman" w:eastAsia="標楷體" w:hAnsi="Times New Roman"/>
              </w:rPr>
              <w:t>，不要貼繳費單或超商</w:t>
            </w:r>
            <w:proofErr w:type="gramStart"/>
            <w:r>
              <w:rPr>
                <w:rFonts w:ascii="Times New Roman" w:eastAsia="標楷體" w:hAnsi="Times New Roman"/>
              </w:rPr>
              <w:t>小白</w:t>
            </w:r>
            <w:proofErr w:type="gramEnd"/>
            <w:r>
              <w:rPr>
                <w:rFonts w:ascii="Times New Roman" w:eastAsia="標楷體" w:hAnsi="Times New Roman"/>
              </w:rPr>
              <w:t>單。</w:t>
            </w:r>
            <w:r>
              <w:rPr>
                <w:rFonts w:ascii="Times New Roman" w:eastAsia="標楷體" w:hAnsi="Times New Roman"/>
              </w:rPr>
              <w:t xml:space="preserve">   2.</w:t>
            </w:r>
            <w:r>
              <w:rPr>
                <w:rFonts w:ascii="Times New Roman" w:eastAsia="標楷體" w:hAnsi="Times New Roman"/>
              </w:rPr>
              <w:t>無收據者，請自行上出納組網頁下載。</w:t>
            </w:r>
          </w:p>
          <w:p w:rsidR="00AD58B0" w:rsidRDefault="004B21E3">
            <w:pPr>
              <w:pStyle w:val="a4"/>
              <w:ind w:left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修改處請簽名或蓋章。</w:t>
            </w:r>
            <w:r>
              <w:rPr>
                <w:rFonts w:ascii="Times New Roman" w:eastAsia="標楷體" w:hAnsi="Times New Roman"/>
              </w:rPr>
              <w:t xml:space="preserve">             </w:t>
            </w:r>
            <w:r w:rsidR="006B4361">
              <w:rPr>
                <w:rFonts w:ascii="Times New Roman" w:eastAsia="標楷體" w:hAnsi="Times New Roman" w:hint="eastAsia"/>
              </w:rPr>
              <w:t xml:space="preserve">                </w:t>
            </w:r>
            <w:r>
              <w:rPr>
                <w:rFonts w:ascii="Times New Roman" w:eastAsia="標楷體" w:hAnsi="Times New Roman"/>
              </w:rPr>
              <w:t xml:space="preserve">      4.</w:t>
            </w:r>
            <w:r>
              <w:rPr>
                <w:rFonts w:ascii="Times New Roman" w:eastAsia="標楷體" w:hAnsi="Times New Roman"/>
              </w:rPr>
              <w:t>有疑問請洽主計室。</w:t>
            </w:r>
          </w:p>
        </w:tc>
      </w:tr>
    </w:tbl>
    <w:p w:rsidR="00AD58B0" w:rsidRDefault="004B21E3">
      <w:pPr>
        <w:pStyle w:val="a4"/>
        <w:jc w:val="right"/>
        <w:rPr>
          <w:rFonts w:ascii="Times New Roman" w:eastAsia="標楷體" w:hAnsi="Times New Roman"/>
          <w:sz w:val="20"/>
        </w:rPr>
        <w:sectPr w:rsidR="00AD58B0">
          <w:pgSz w:w="11907" w:h="16840"/>
          <w:pgMar w:top="284" w:right="1134" w:bottom="284" w:left="1134" w:header="720" w:footer="720" w:gutter="0"/>
          <w:cols w:space="720"/>
          <w:docGrid w:type="lines" w:linePitch="361"/>
        </w:sectPr>
      </w:pPr>
      <w:r>
        <w:rPr>
          <w:rFonts w:ascii="Times New Roman" w:eastAsia="標楷體" w:hAnsi="Times New Roman"/>
          <w:sz w:val="20"/>
        </w:rPr>
        <w:t>111.11</w:t>
      </w:r>
    </w:p>
    <w:p w:rsidR="00AD58B0" w:rsidRDefault="004B21E3">
      <w:pPr>
        <w:widowControl/>
        <w:snapToGrid w:val="0"/>
        <w:jc w:val="center"/>
        <w:rPr>
          <w:rFonts w:ascii="標楷體" w:eastAsia="標楷體" w:hAnsi="標楷體" w:cs="新細明體"/>
          <w:b/>
          <w:bCs/>
          <w:color w:val="333333"/>
          <w:kern w:val="0"/>
        </w:rPr>
      </w:pPr>
      <w:r>
        <w:rPr>
          <w:rFonts w:ascii="標楷體" w:eastAsia="標楷體" w:hAnsi="標楷體" w:cs="新細明體"/>
          <w:b/>
          <w:bCs/>
          <w:color w:val="333333"/>
          <w:kern w:val="0"/>
        </w:rPr>
        <w:lastRenderedPageBreak/>
        <w:t>專科以上學校學雜費退費基準表</w:t>
      </w:r>
    </w:p>
    <w:p w:rsidR="00AD58B0" w:rsidRDefault="004B21E3">
      <w:pPr>
        <w:widowControl/>
        <w:snapToGrid w:val="0"/>
        <w:jc w:val="center"/>
      </w:pPr>
      <w:r>
        <w:rPr>
          <w:rFonts w:ascii="標楷體" w:eastAsia="標楷體" w:hAnsi="標楷體" w:cs="新細明體"/>
          <w:b/>
          <w:bCs/>
          <w:color w:val="333333"/>
          <w:kern w:val="0"/>
          <w:sz w:val="20"/>
          <w:szCs w:val="20"/>
        </w:rPr>
        <w:t>Criteria for Tuition and Miscellaneous Fee Refund for Colleges and Universities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9"/>
        <w:gridCol w:w="2976"/>
        <w:gridCol w:w="3402"/>
      </w:tblGrid>
      <w:tr w:rsidR="00AD58B0">
        <w:trPr>
          <w:trHeight w:val="11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Pr="000C056C" w:rsidRDefault="004B21E3">
            <w:pPr>
              <w:widowControl/>
              <w:snapToGrid w:val="0"/>
              <w:ind w:left="45" w:right="45"/>
              <w:rPr>
                <w:rFonts w:ascii="標楷體" w:eastAsia="標楷體" w:hAnsi="標楷體" w:cs="新細明體"/>
                <w:b/>
                <w:color w:val="333333"/>
                <w:kern w:val="0"/>
                <w:sz w:val="20"/>
                <w:szCs w:val="20"/>
              </w:rPr>
            </w:pPr>
            <w:r w:rsidRPr="000C056C">
              <w:rPr>
                <w:rFonts w:ascii="標楷體" w:eastAsia="標楷體" w:hAnsi="標楷體" w:cs="新細明體"/>
                <w:b/>
                <w:color w:val="333333"/>
                <w:kern w:val="0"/>
                <w:sz w:val="20"/>
                <w:szCs w:val="20"/>
              </w:rPr>
              <w:t>學生休、退學時間</w:t>
            </w:r>
          </w:p>
          <w:p w:rsidR="00AD58B0" w:rsidRPr="000C056C" w:rsidRDefault="004B21E3">
            <w:pPr>
              <w:widowControl/>
              <w:snapToGrid w:val="0"/>
              <w:ind w:left="45" w:right="45"/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  <w:t xml:space="preserve">Time of student’s suspension or withdrawal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Pr="000C056C" w:rsidRDefault="004B21E3">
            <w:pPr>
              <w:widowControl/>
              <w:snapToGrid w:val="0"/>
              <w:ind w:left="45" w:right="45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  <w:sz w:val="20"/>
                <w:szCs w:val="20"/>
              </w:rPr>
            </w:pPr>
            <w:r w:rsidRPr="000C056C">
              <w:rPr>
                <w:rFonts w:ascii="標楷體" w:eastAsia="標楷體" w:hAnsi="標楷體" w:cs="新細明體"/>
                <w:b/>
                <w:color w:val="333333"/>
                <w:kern w:val="0"/>
                <w:sz w:val="20"/>
                <w:szCs w:val="20"/>
              </w:rPr>
              <w:t>學費、雜費退費比例</w:t>
            </w:r>
          </w:p>
          <w:p w:rsidR="00AD58B0" w:rsidRPr="000C056C" w:rsidRDefault="004B21E3">
            <w:pPr>
              <w:widowControl/>
              <w:snapToGrid w:val="0"/>
              <w:ind w:left="45" w:right="45"/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  <w:t>Proportion of refund (tuition and miscellaneous fee)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Pr="000C056C" w:rsidRDefault="004B21E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</w:rPr>
            </w:pPr>
            <w:r w:rsidRPr="000C056C">
              <w:rPr>
                <w:rFonts w:ascii="標楷體" w:eastAsia="標楷體" w:hAnsi="標楷體" w:cs="新細明體"/>
                <w:b/>
                <w:color w:val="333333"/>
                <w:kern w:val="0"/>
              </w:rPr>
              <w:t xml:space="preserve">備註 </w:t>
            </w:r>
          </w:p>
        </w:tc>
      </w:tr>
      <w:tr w:rsidR="00AD58B0">
        <w:trPr>
          <w:trHeight w:val="11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一、註冊日（含當日）前申請休退學者 </w:t>
            </w:r>
          </w:p>
          <w:p w:rsidR="00AD58B0" w:rsidRPr="000C056C" w:rsidRDefault="000C056C" w:rsidP="000C056C">
            <w:pPr>
              <w:widowControl/>
              <w:snapToGrid w:val="0"/>
              <w:ind w:left="400" w:hanging="40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  <w:t>1.Applied</w:t>
            </w:r>
            <w:r w:rsidRPr="000C056C">
              <w:rPr>
                <w:rFonts w:ascii="標楷體" w:eastAsia="標楷體" w:hAnsi="標楷體" w:cs="新細明體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="004B21E3" w:rsidRPr="000C056C"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  <w:t>for suspension or withdrawal on/before the registration day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免繳費，已收費者，全額退費</w:t>
            </w:r>
          </w:p>
          <w:p w:rsidR="00AD58B0" w:rsidRPr="000C056C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  <w:t xml:space="preserve">No need for payment. Students who have paid will receive a full refund.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  </w:t>
            </w:r>
          </w:p>
        </w:tc>
      </w:tr>
      <w:tr w:rsidR="00AD58B0">
        <w:trPr>
          <w:trHeight w:val="11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二、於註冊日之次日起至上課（開學）日之前一日申請休、退學者 </w:t>
            </w:r>
          </w:p>
          <w:p w:rsidR="00AD58B0" w:rsidRPr="000C056C" w:rsidRDefault="004B21E3">
            <w:pPr>
              <w:widowControl/>
              <w:snapToGrid w:val="0"/>
              <w:ind w:left="400" w:hanging="400"/>
              <w:jc w:val="both"/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  <w:t>2. Applied for suspension or withdrawal between the day after registration and the day before classes start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學費退還三分之二，</w:t>
            </w:r>
          </w:p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雜費全部退還 </w:t>
            </w:r>
          </w:p>
          <w:p w:rsidR="00AD58B0" w:rsidRPr="000C056C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  <w:t>The school will refund 2/3 of the tuition, and 100% of the miscellaneous fee.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其</w:t>
            </w:r>
            <w:proofErr w:type="gramStart"/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/>
                <w:color w:val="333333"/>
                <w:kern w:val="0"/>
                <w:sz w:val="20"/>
                <w:szCs w:val="20"/>
              </w:rPr>
              <w:t xml:space="preserve">學分學雜費或學雜費基數核算者，退還學分費全部、學雜費基數（或學分學雜費）三分之二 </w:t>
            </w:r>
          </w:p>
          <w:p w:rsidR="00AD58B0" w:rsidRPr="000C056C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18"/>
                <w:szCs w:val="18"/>
              </w:rPr>
              <w:t>Students whose fees are accounted per credit or tuition will receive a full refund of the credit fee, and 2/3 of tuition (or credit and miscellaneous fees).</w:t>
            </w:r>
          </w:p>
        </w:tc>
      </w:tr>
      <w:tr w:rsidR="00AD58B0">
        <w:trPr>
          <w:trHeight w:val="11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三、於上課（開學）日（含當日）之後而未逾學期三分之一申請休、退學者。</w:t>
            </w:r>
          </w:p>
          <w:p w:rsidR="00AD58B0" w:rsidRDefault="004B21E3">
            <w:pPr>
              <w:widowControl/>
              <w:snapToGrid w:val="0"/>
              <w:ind w:left="480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  <w:t>第6周(含)前</w:t>
            </w:r>
          </w:p>
          <w:p w:rsidR="00AD58B0" w:rsidRPr="000C056C" w:rsidRDefault="004B21E3">
            <w:pPr>
              <w:widowControl/>
              <w:snapToGrid w:val="0"/>
              <w:ind w:left="400" w:hanging="400"/>
              <w:jc w:val="both"/>
              <w:rPr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3. Applied for suspension or withdrawal before 1/3 of the semester has passed (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  <w:t>6 weeks into the semester and earlier</w:t>
            </w: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學費、雜費退還三分之二 </w:t>
            </w:r>
          </w:p>
          <w:p w:rsidR="00AD58B0" w:rsidRPr="000C056C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The school will refund 2/3 of the tuition and miscellaneous fee.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其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學分學雜費或學雜費基數核算者，退還學分費、學雜費基數（或學分學雜費）各三分之二</w:t>
            </w: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 xml:space="preserve"> Students whose fees are accounted per credit or tuition will receive a partial refund (2/3) of their credit fee and tuition (or credit and miscellaneous fees) each.</w:t>
            </w:r>
          </w:p>
        </w:tc>
      </w:tr>
      <w:tr w:rsidR="00AD58B0">
        <w:trPr>
          <w:trHeight w:val="11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四、於上課（開學）日（含當日）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之後逾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學期三分之一，而未逾學期三分之二申請休、退學者。</w:t>
            </w:r>
          </w:p>
          <w:p w:rsidR="00AD58B0" w:rsidRDefault="004B21E3">
            <w:pPr>
              <w:widowControl/>
              <w:snapToGrid w:val="0"/>
              <w:ind w:left="480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  <w:t>第7周至第12周(含)前</w:t>
            </w:r>
          </w:p>
          <w:p w:rsidR="00AD58B0" w:rsidRPr="000C056C" w:rsidRDefault="004B21E3">
            <w:pPr>
              <w:widowControl/>
              <w:snapToGrid w:val="0"/>
              <w:ind w:left="400" w:hanging="400"/>
              <w:jc w:val="both"/>
              <w:rPr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4.Applied for suspension or withdrawal before 2/3 of the semester has passed (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  <w:t>the 7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  <w:vertAlign w:val="superscript"/>
              </w:rPr>
              <w:t>th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  <w:t xml:space="preserve"> to the 12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  <w:vertAlign w:val="superscript"/>
              </w:rPr>
              <w:t>th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  <w:t xml:space="preserve"> week of the semester</w:t>
            </w: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學費、雜費退還三分之一 </w:t>
            </w:r>
          </w:p>
          <w:p w:rsidR="00AD58B0" w:rsidRPr="000C056C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The school will refund 1/3 of the tuition and miscellaneous fee.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其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學分學雜費或學雜費基數核算者，退還學分費、學雜費基數（或學分學雜費）各三分之一 </w:t>
            </w:r>
          </w:p>
          <w:p w:rsidR="00AD58B0" w:rsidRPr="000C056C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Students whose fees are accounted per credit or tuition will receive a partial refund (1/3) of their credit fee and tuition (or credit and miscellaneous fees) each.</w:t>
            </w:r>
          </w:p>
        </w:tc>
      </w:tr>
      <w:tr w:rsidR="00AD58B0">
        <w:trPr>
          <w:trHeight w:val="11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90" w:right="48" w:hanging="44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五、於上課（開學）日（含當日）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之後逾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學期三分之二申請休、退學者。</w:t>
            </w:r>
          </w:p>
          <w:p w:rsidR="00AD58B0" w:rsidRDefault="004B21E3">
            <w:pPr>
              <w:widowControl/>
              <w:snapToGrid w:val="0"/>
              <w:ind w:left="480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  <w:t>第13周起</w:t>
            </w:r>
          </w:p>
          <w:p w:rsidR="00AD58B0" w:rsidRPr="000C056C" w:rsidRDefault="004B21E3">
            <w:pPr>
              <w:widowControl/>
              <w:snapToGrid w:val="0"/>
              <w:ind w:left="400" w:hanging="400"/>
              <w:jc w:val="both"/>
              <w:rPr>
                <w:sz w:val="18"/>
                <w:szCs w:val="18"/>
              </w:rPr>
            </w:pP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5.Applied for suspension or withdrawal after 2/3 of the semester has passed (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  <w:t>the 13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  <w:vertAlign w:val="superscript"/>
              </w:rPr>
              <w:t>th</w:t>
            </w:r>
            <w:r w:rsidRPr="000C056C">
              <w:rPr>
                <w:rFonts w:ascii="標楷體" w:eastAsia="標楷體" w:hAnsi="標楷體" w:cs="新細明體"/>
                <w:color w:val="FF0000"/>
                <w:kern w:val="0"/>
                <w:sz w:val="18"/>
                <w:szCs w:val="18"/>
              </w:rPr>
              <w:t xml:space="preserve"> week and after</w:t>
            </w:r>
            <w:r w:rsidRPr="000C056C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4B21E3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所繳學費、雜費，不予退還 </w:t>
            </w:r>
          </w:p>
          <w:p w:rsidR="00AD58B0" w:rsidRDefault="004B21E3">
            <w:pPr>
              <w:widowControl/>
              <w:snapToGrid w:val="0"/>
              <w:ind w:left="48" w:right="48"/>
            </w:pPr>
            <w:r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 xml:space="preserve">Tuition and miscellaneous fees will </w:t>
            </w:r>
            <w:r>
              <w:rPr>
                <w:rFonts w:ascii="標楷體" w:eastAsia="標楷體" w:hAnsi="標楷體" w:cs="新細明體"/>
                <w:i/>
                <w:kern w:val="0"/>
                <w:sz w:val="18"/>
                <w:szCs w:val="18"/>
              </w:rPr>
              <w:t xml:space="preserve">not </w:t>
            </w:r>
            <w:r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be refund.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B0" w:rsidRDefault="00AD58B0">
            <w:pPr>
              <w:widowControl/>
              <w:snapToGrid w:val="0"/>
              <w:ind w:left="48" w:right="48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AD58B0">
        <w:trPr>
          <w:trHeight w:val="113"/>
        </w:trPr>
        <w:tc>
          <w:tcPr>
            <w:tcW w:w="9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8B0" w:rsidRPr="000C056C" w:rsidRDefault="004B21E3">
            <w:pPr>
              <w:widowControl/>
              <w:snapToGrid w:val="0"/>
              <w:ind w:left="48" w:right="45"/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>備註：</w:t>
            </w:r>
          </w:p>
          <w:p w:rsidR="00AD58B0" w:rsidRPr="000C056C" w:rsidRDefault="004B21E3">
            <w:pPr>
              <w:widowControl/>
              <w:snapToGrid w:val="0"/>
              <w:ind w:left="490" w:right="45" w:hanging="442"/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>一、表列註冊日、上課（開學）日及學期之計算等，依各校正式公告之行事曆認定之；學校未明定</w:t>
            </w:r>
            <w:proofErr w:type="gramStart"/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>註冊日者</w:t>
            </w:r>
            <w:proofErr w:type="gramEnd"/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 xml:space="preserve">，以註冊繳費截止日為註冊日。 </w:t>
            </w:r>
          </w:p>
          <w:p w:rsidR="00AD58B0" w:rsidRPr="000C056C" w:rsidRDefault="004B21E3">
            <w:pPr>
              <w:widowControl/>
              <w:snapToGrid w:val="0"/>
              <w:ind w:left="490" w:right="45" w:hanging="442"/>
              <w:rPr>
                <w:sz w:val="22"/>
                <w:szCs w:val="22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>二、學生申請休學或自動退學者，其休、退學時間應依學生（或家長）</w:t>
            </w:r>
            <w:r w:rsidRPr="000C056C">
              <w:rPr>
                <w:rFonts w:ascii="標楷體" w:eastAsia="標楷體" w:hAnsi="標楷體" w:cs="新細明體"/>
                <w:b/>
                <w:color w:val="333333"/>
                <w:kern w:val="0"/>
                <w:sz w:val="22"/>
                <w:szCs w:val="22"/>
              </w:rPr>
              <w:t>向學校受理單位</w:t>
            </w:r>
            <w:r w:rsidRPr="000C056C">
              <w:rPr>
                <w:rFonts w:ascii="標楷體" w:eastAsia="標楷體" w:hAnsi="標楷體" w:cs="新細明體"/>
                <w:b/>
                <w:color w:val="333333"/>
                <w:kern w:val="0"/>
                <w:sz w:val="22"/>
                <w:szCs w:val="22"/>
                <w:shd w:val="clear" w:color="auto" w:fill="FFFFFF"/>
              </w:rPr>
              <w:t>(教務處)</w:t>
            </w:r>
            <w:r w:rsidRPr="000C056C">
              <w:rPr>
                <w:rFonts w:ascii="標楷體" w:eastAsia="標楷體" w:hAnsi="標楷體" w:cs="新細明體"/>
                <w:b/>
                <w:color w:val="333333"/>
                <w:kern w:val="0"/>
                <w:sz w:val="22"/>
                <w:szCs w:val="22"/>
              </w:rPr>
              <w:t>正式提出休、退學申請之日為計算基準日</w:t>
            </w: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>；其屬勒令退學者，退學時間應依學校退學通知送達之日為計算基準日。但因進行退學申復（訴）而繼續留校上課者，以</w:t>
            </w:r>
            <w:proofErr w:type="gramStart"/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>實際離</w:t>
            </w:r>
            <w:proofErr w:type="gramEnd"/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 xml:space="preserve">校日為計算基準日。 </w:t>
            </w:r>
          </w:p>
          <w:p w:rsidR="00AD58B0" w:rsidRPr="000C056C" w:rsidRDefault="004B21E3">
            <w:pPr>
              <w:widowControl/>
              <w:snapToGrid w:val="0"/>
              <w:ind w:left="490" w:right="45" w:hanging="442"/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>三、休、退學之學生應於學校規定期限內完成離校手續；其有因可歸責學生之因素而延宕相關程序者，以</w:t>
            </w:r>
            <w:proofErr w:type="gramStart"/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>實際離</w:t>
            </w:r>
            <w:proofErr w:type="gramEnd"/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 xml:space="preserve">校日為計算基準日。 </w:t>
            </w:r>
          </w:p>
          <w:p w:rsidR="00AD58B0" w:rsidRDefault="004B21E3">
            <w:pPr>
              <w:widowControl/>
              <w:snapToGrid w:val="0"/>
              <w:spacing w:line="113" w:lineRule="atLeast"/>
              <w:ind w:left="490" w:right="45" w:hanging="442"/>
            </w:pPr>
            <w:r w:rsidRPr="000C056C"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  <w:t xml:space="preserve">四、各校不得於學校行事曆所定該學期開始日前預收任何費用。 </w:t>
            </w:r>
          </w:p>
        </w:tc>
      </w:tr>
    </w:tbl>
    <w:p w:rsidR="00AD58B0" w:rsidRDefault="00AD58B0">
      <w:pPr>
        <w:spacing w:before="90"/>
        <w:rPr>
          <w:rFonts w:ascii="標楷體" w:eastAsia="標楷體" w:hAnsi="標楷體"/>
        </w:rPr>
      </w:pPr>
    </w:p>
    <w:sectPr w:rsidR="00AD58B0">
      <w:pgSz w:w="11907" w:h="16840"/>
      <w:pgMar w:top="1418" w:right="1134" w:bottom="1418" w:left="1134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16D" w:rsidRDefault="0042016D">
      <w:r>
        <w:separator/>
      </w:r>
    </w:p>
  </w:endnote>
  <w:endnote w:type="continuationSeparator" w:id="0">
    <w:p w:rsidR="0042016D" w:rsidRDefault="0042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16D" w:rsidRDefault="0042016D">
      <w:r>
        <w:rPr>
          <w:color w:val="000000"/>
        </w:rPr>
        <w:separator/>
      </w:r>
    </w:p>
  </w:footnote>
  <w:footnote w:type="continuationSeparator" w:id="0">
    <w:p w:rsidR="0042016D" w:rsidRDefault="00420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A06F2"/>
    <w:multiLevelType w:val="multilevel"/>
    <w:tmpl w:val="207801B0"/>
    <w:styleLink w:val="LFO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8B0"/>
    <w:rsid w:val="000C056C"/>
    <w:rsid w:val="003F1A03"/>
    <w:rsid w:val="0042016D"/>
    <w:rsid w:val="004B21E3"/>
    <w:rsid w:val="004C177C"/>
    <w:rsid w:val="00520D22"/>
    <w:rsid w:val="0052374C"/>
    <w:rsid w:val="006B4361"/>
    <w:rsid w:val="006C1C2F"/>
    <w:rsid w:val="00742DEA"/>
    <w:rsid w:val="00851206"/>
    <w:rsid w:val="009A3C28"/>
    <w:rsid w:val="00A74A4B"/>
    <w:rsid w:val="00AD58B0"/>
    <w:rsid w:val="00AE204D"/>
    <w:rsid w:val="00D21C61"/>
    <w:rsid w:val="00E46109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B7F03"/>
  <w15:docId w15:val="{4878B1A1-F796-44BE-9349-8084F311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0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Pr>
      <w:rFonts w:ascii="細明體" w:eastAsia="細明體" w:hAnsi="細明體"/>
      <w:szCs w:val="20"/>
    </w:rPr>
  </w:style>
  <w:style w:type="paragraph" w:styleId="a5">
    <w:name w:val="Balloon Text"/>
    <w:basedOn w:val="a0"/>
    <w:rPr>
      <w:rFonts w:ascii="Arial" w:hAnsi="Arial"/>
      <w:sz w:val="18"/>
      <w:szCs w:val="18"/>
    </w:rPr>
  </w:style>
  <w:style w:type="character" w:customStyle="1" w:styleId="a6">
    <w:name w:val="純文字 字元"/>
    <w:rPr>
      <w:rFonts w:ascii="細明體" w:eastAsia="細明體" w:hAnsi="細明體"/>
      <w:kern w:val="3"/>
      <w:sz w:val="24"/>
    </w:rPr>
  </w:style>
  <w:style w:type="character" w:customStyle="1" w:styleId="20">
    <w:name w:val="標題 2 字元"/>
    <w:rPr>
      <w:rFonts w:ascii="新細明體" w:hAnsi="新細明體" w:cs="新細明體"/>
      <w:b/>
      <w:bCs/>
      <w:sz w:val="36"/>
      <w:szCs w:val="36"/>
    </w:rPr>
  </w:style>
  <w:style w:type="character" w:styleId="a7">
    <w:name w:val="Hyperlink"/>
    <w:rPr>
      <w:color w:val="0000FF"/>
      <w:u w:val="single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3"/>
      <w:sz w:val="36"/>
      <w:szCs w:val="36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3"/>
    </w:rPr>
  </w:style>
  <w:style w:type="paragraph" w:styleId="Web">
    <w:name w:val="Normal (Web)"/>
    <w:basedOn w:val="a0"/>
    <w:pPr>
      <w:widowControl/>
      <w:spacing w:before="100" w:after="119"/>
    </w:pPr>
    <w:rPr>
      <w:rFonts w:ascii="新細明體" w:hAnsi="新細明體" w:cs="新細明體"/>
      <w:kern w:val="0"/>
    </w:rPr>
  </w:style>
  <w:style w:type="paragraph" w:styleId="a">
    <w:name w:val="List Bullet"/>
    <w:basedOn w:val="a0"/>
    <w:pPr>
      <w:numPr>
        <w:numId w:val="1"/>
      </w:numPr>
    </w:pPr>
  </w:style>
  <w:style w:type="numbering" w:customStyle="1" w:styleId="LFO9">
    <w:name w:val="LFO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EC26-05F1-44EF-A9F9-9025CA44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Bear</cp:lastModifiedBy>
  <cp:revision>9</cp:revision>
  <cp:lastPrinted>2024-12-25T09:48:00Z</cp:lastPrinted>
  <dcterms:created xsi:type="dcterms:W3CDTF">2024-12-25T09:40:00Z</dcterms:created>
  <dcterms:modified xsi:type="dcterms:W3CDTF">2025-09-19T06:45:00Z</dcterms:modified>
</cp:coreProperties>
</file>