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D5" w:rsidRPr="001D29D4" w:rsidRDefault="006F1DD5" w:rsidP="006F1DD5">
      <w:pPr>
        <w:snapToGrid w:val="0"/>
        <w:rPr>
          <w:rFonts w:ascii="標楷體" w:eastAsia="標楷體" w:hAnsi="標楷體" w:hint="eastAsia"/>
          <w:b/>
          <w:w w:val="99"/>
          <w:sz w:val="28"/>
          <w:szCs w:val="28"/>
        </w:rPr>
      </w:pPr>
      <w:r w:rsidRPr="001D29D4">
        <w:rPr>
          <w:rFonts w:ascii="標楷體" w:eastAsia="標楷體" w:hAnsi="標楷體" w:hint="eastAsia"/>
          <w:b/>
          <w:w w:val="99"/>
          <w:sz w:val="28"/>
          <w:szCs w:val="28"/>
        </w:rPr>
        <w:t>國立高雄師範大學成人教育研究中心辦理11</w:t>
      </w:r>
      <w:r>
        <w:rPr>
          <w:rFonts w:ascii="標楷體" w:eastAsia="標楷體" w:hAnsi="標楷體" w:hint="eastAsia"/>
          <w:b/>
          <w:w w:val="99"/>
          <w:sz w:val="28"/>
          <w:szCs w:val="28"/>
        </w:rPr>
        <w:t>2</w:t>
      </w:r>
      <w:r w:rsidRPr="001D29D4">
        <w:rPr>
          <w:rFonts w:ascii="標楷體" w:eastAsia="標楷體" w:hAnsi="標楷體" w:hint="eastAsia"/>
          <w:b/>
          <w:w w:val="99"/>
          <w:sz w:val="28"/>
          <w:szCs w:val="28"/>
        </w:rPr>
        <w:t>年第</w:t>
      </w:r>
      <w:r>
        <w:rPr>
          <w:rFonts w:ascii="標楷體" w:eastAsia="標楷體" w:hAnsi="標楷體" w:hint="eastAsia"/>
          <w:b/>
          <w:w w:val="99"/>
          <w:sz w:val="28"/>
          <w:szCs w:val="28"/>
        </w:rPr>
        <w:t>1</w:t>
      </w:r>
      <w:r w:rsidRPr="001D29D4">
        <w:rPr>
          <w:rFonts w:ascii="標楷體" w:eastAsia="標楷體" w:hAnsi="標楷體" w:hint="eastAsia"/>
          <w:b/>
          <w:w w:val="99"/>
          <w:sz w:val="28"/>
          <w:szCs w:val="28"/>
        </w:rPr>
        <w:t>期課程</w:t>
      </w:r>
    </w:p>
    <w:p w:rsidR="006F1DD5" w:rsidRPr="001D29D4" w:rsidRDefault="006F1DD5" w:rsidP="006F1DD5">
      <w:pPr>
        <w:snapToGrid w:val="0"/>
        <w:spacing w:line="300" w:lineRule="auto"/>
        <w:jc w:val="both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1D29D4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Pr="00177FC3">
        <w:rPr>
          <w:rFonts w:ascii="標楷體" w:eastAsia="標楷體" w:hAnsi="標楷體" w:hint="eastAsia"/>
          <w:b/>
          <w:sz w:val="40"/>
          <w:szCs w:val="40"/>
          <w:u w:val="single"/>
        </w:rPr>
        <w:t>也無風雨也無晴～「蘇東坡文學欣賞與人生」</w:t>
      </w:r>
    </w:p>
    <w:p w:rsidR="006F1DD5" w:rsidRPr="001D29D4" w:rsidRDefault="006F1DD5" w:rsidP="006F1DD5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D29D4">
        <w:rPr>
          <w:rFonts w:ascii="標楷體" w:eastAsia="標楷體" w:hAnsi="標楷體" w:hint="eastAsia"/>
          <w:sz w:val="28"/>
          <w:szCs w:val="28"/>
        </w:rPr>
        <w:t>（每期學費：一般生3</w:t>
      </w:r>
      <w:r w:rsidRPr="001D29D4">
        <w:rPr>
          <w:rFonts w:ascii="標楷體" w:eastAsia="標楷體" w:hAnsi="標楷體"/>
          <w:sz w:val="28"/>
          <w:szCs w:val="28"/>
        </w:rPr>
        <w:t>,</w:t>
      </w:r>
      <w:r w:rsidRPr="001D29D4">
        <w:rPr>
          <w:rFonts w:ascii="標楷體" w:eastAsia="標楷體" w:hAnsi="標楷體" w:hint="eastAsia"/>
          <w:sz w:val="28"/>
          <w:szCs w:val="28"/>
        </w:rPr>
        <w:t>600元。優惠6折身分：身心障礙者、原住民及其配偶、65歲以上、外籍及大陸配偶以及低收入戶者。電話：7172930轉1751高師大成教中心）</w:t>
      </w:r>
    </w:p>
    <w:p w:rsidR="006F1DD5" w:rsidRPr="001D29D4" w:rsidRDefault="006F1DD5" w:rsidP="006F1DD5">
      <w:pPr>
        <w:snapToGrid w:val="0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214"/>
      </w:tblGrid>
      <w:tr w:rsidR="006F1DD5" w:rsidRPr="001D29D4" w:rsidTr="0066144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30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9214" w:type="dxa"/>
            <w:tcMar>
              <w:top w:w="28" w:type="dxa"/>
              <w:bottom w:w="28" w:type="dxa"/>
            </w:tcMar>
            <w:vAlign w:val="center"/>
          </w:tcPr>
          <w:p w:rsidR="006F1DD5" w:rsidRPr="0044196F" w:rsidRDefault="006F1DD5" w:rsidP="0066144A">
            <w:pPr>
              <w:snapToGrid w:val="0"/>
              <w:ind w:firstLineChars="50" w:firstLine="200"/>
              <w:jc w:val="both"/>
              <w:rPr>
                <w:rFonts w:ascii="標楷體" w:eastAsia="標楷體" w:hAnsi="標楷體" w:hint="eastAsia"/>
                <w:sz w:val="40"/>
                <w:szCs w:val="40"/>
              </w:rPr>
            </w:pPr>
            <w:smartTag w:uri="urn:schemas-microsoft-com:office:smarttags" w:element="PersonName">
              <w:r w:rsidRPr="0044196F">
                <w:rPr>
                  <w:rFonts w:ascii="標楷體" w:eastAsia="標楷體" w:hAnsi="標楷體" w:hint="eastAsia"/>
                  <w:sz w:val="40"/>
                  <w:szCs w:val="40"/>
                </w:rPr>
                <w:t>林晉士</w:t>
              </w:r>
            </w:smartTag>
            <w:r w:rsidRPr="0044196F">
              <w:rPr>
                <w:rFonts w:ascii="標楷體" w:eastAsia="標楷體" w:hAnsi="標楷體" w:hint="eastAsia"/>
                <w:sz w:val="40"/>
                <w:szCs w:val="40"/>
              </w:rPr>
              <w:t xml:space="preserve"> 教授</w:t>
            </w:r>
          </w:p>
        </w:tc>
      </w:tr>
      <w:tr w:rsidR="006F1DD5" w:rsidRPr="001D29D4" w:rsidTr="0066144A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30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921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(週二)起下午</w:t>
            </w:r>
            <w:r w:rsidRPr="001D29D4">
              <w:rPr>
                <w:rFonts w:ascii="標楷體" w:eastAsia="標楷體" w:hAnsi="標楷體"/>
                <w:sz w:val="28"/>
                <w:szCs w:val="28"/>
              </w:rPr>
              <w:t>13:50-16:30</w:t>
            </w: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(共3節休息1次)，共16週</w:t>
            </w:r>
          </w:p>
        </w:tc>
      </w:tr>
      <w:tr w:rsidR="006F1DD5" w:rsidRPr="001D29D4" w:rsidTr="0066144A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30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921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國立高雄師範大學和平校區</w:t>
            </w:r>
          </w:p>
        </w:tc>
      </w:tr>
      <w:tr w:rsidR="006F1DD5" w:rsidRPr="001D29D4" w:rsidTr="0066144A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30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教師資歷</w:t>
            </w:r>
          </w:p>
        </w:tc>
        <w:tc>
          <w:tcPr>
            <w:tcW w:w="921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學歷：國立中山大學中文研究所博士、國立高雄師範大學國文研究所碩士</w:t>
            </w:r>
          </w:p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經歷：國立高雄師範大學</w:t>
            </w:r>
            <w:smartTag w:uri="urn:schemas-microsoft-com:office:smarttags" w:element="PersonName">
              <w:smartTagPr>
                <w:attr w:name="ProductID" w:val="國文系"/>
              </w:smartTagPr>
              <w:r w:rsidRPr="001D29D4">
                <w:rPr>
                  <w:rFonts w:ascii="標楷體" w:eastAsia="標楷體" w:hAnsi="標楷體" w:hint="eastAsia"/>
                  <w:sz w:val="28"/>
                  <w:szCs w:val="28"/>
                </w:rPr>
                <w:t>國文系</w:t>
              </w:r>
            </w:smartTag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教授兼文學院院長</w:t>
            </w:r>
          </w:p>
        </w:tc>
      </w:tr>
      <w:tr w:rsidR="006F1DD5" w:rsidRPr="001D29D4" w:rsidTr="0066144A">
        <w:tblPrEx>
          <w:tblCellMar>
            <w:top w:w="0" w:type="dxa"/>
            <w:bottom w:w="0" w:type="dxa"/>
          </w:tblCellMar>
        </w:tblPrEx>
        <w:trPr>
          <w:cantSplit/>
          <w:trHeight w:val="1652"/>
        </w:trPr>
        <w:tc>
          <w:tcPr>
            <w:tcW w:w="130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課程設計</w:t>
            </w:r>
          </w:p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理念與目標</w:t>
            </w:r>
          </w:p>
        </w:tc>
        <w:tc>
          <w:tcPr>
            <w:tcW w:w="921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1.認識蘇東坡一生的傳奇歷程。2.感受蘇東坡在人生旅程中的起伏浮沉與恩怨情愛。3.品味蘇東坡在詞作中寄託的情感與理想。4探討東坡詞作中高妙的寫作技巧。5.欣賞並學習東坡面對挫折逆境時，所展現出超脫曠達的胸襟與高潔堅毅的節操。6.省思東坡處理人生挫折之得失，擷取其經驗，作為今日面對此問題時之借鑑。</w:t>
            </w:r>
          </w:p>
        </w:tc>
      </w:tr>
      <w:tr w:rsidR="006F1DD5" w:rsidRPr="001D29D4" w:rsidTr="0066144A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30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授課方式</w:t>
            </w:r>
          </w:p>
        </w:tc>
        <w:tc>
          <w:tcPr>
            <w:tcW w:w="921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影片觀賞與講解、作品講授、感受與體會、心靈spa、詩詞吟唱、音樂欣賞。</w:t>
            </w:r>
          </w:p>
        </w:tc>
      </w:tr>
      <w:tr w:rsidR="006F1DD5" w:rsidRPr="001D29D4" w:rsidTr="0066144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30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</w:tc>
        <w:tc>
          <w:tcPr>
            <w:tcW w:w="921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本課程未提供書籍，提供教師補充講義。</w:t>
            </w:r>
          </w:p>
        </w:tc>
      </w:tr>
      <w:tr w:rsidR="006F1DD5" w:rsidRPr="001D29D4" w:rsidTr="0066144A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30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9214" w:type="dxa"/>
            <w:tcMar>
              <w:top w:w="28" w:type="dxa"/>
              <w:bottom w:w="28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sz w:val="28"/>
                <w:szCs w:val="28"/>
              </w:rPr>
              <w:t>1.平常出席與課堂參與情形2.學生自我評量</w:t>
            </w:r>
          </w:p>
        </w:tc>
      </w:tr>
    </w:tbl>
    <w:p w:rsidR="006F1DD5" w:rsidRPr="001D29D4" w:rsidRDefault="006F1DD5" w:rsidP="006F1DD5">
      <w:pPr>
        <w:snapToGrid w:val="0"/>
        <w:jc w:val="both"/>
        <w:rPr>
          <w:rFonts w:ascii="標楷體" w:eastAsia="標楷體" w:hAnsi="標楷體" w:hint="eastAsia"/>
          <w:b/>
          <w:sz w:val="16"/>
          <w:szCs w:val="16"/>
        </w:rPr>
      </w:pPr>
    </w:p>
    <w:p w:rsidR="006F1DD5" w:rsidRPr="001D29D4" w:rsidRDefault="006F1DD5" w:rsidP="006F1DD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1D29D4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4865"/>
        <w:gridCol w:w="4866"/>
      </w:tblGrid>
      <w:tr w:rsidR="006F1DD5" w:rsidRPr="001D29D4" w:rsidTr="0066144A">
        <w:trPr>
          <w:cantSplit/>
          <w:trHeight w:val="3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週數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課  程  主  題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課    程    內    容</w:t>
            </w:r>
          </w:p>
        </w:tc>
      </w:tr>
      <w:tr w:rsidR="006F1DD5" w:rsidRPr="001D29D4" w:rsidTr="0066144A">
        <w:trPr>
          <w:cantSplit/>
          <w:trHeight w:val="30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793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學而時習之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1.學員互相認識 2.課程簡介 3.影片導覽</w:t>
            </w:r>
          </w:p>
        </w:tc>
      </w:tr>
      <w:tr w:rsidR="006F1DD5" w:rsidRPr="001D29D4" w:rsidTr="0066144A">
        <w:trPr>
          <w:cantSplit/>
          <w:trHeight w:val="30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/>
                <w:sz w:val="26"/>
                <w:szCs w:val="26"/>
              </w:rPr>
            </w:pP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國學介紹</w:t>
            </w:r>
            <w:r w:rsidRPr="001D29D4">
              <w:rPr>
                <w:rFonts w:ascii="標楷體" w:eastAsia="標楷體" w:hAnsi="Times New Roman"/>
                <w:sz w:val="26"/>
                <w:szCs w:val="26"/>
              </w:rPr>
              <w:t>—</w:t>
            </w: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特別篇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35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３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/>
                <w:sz w:val="26"/>
                <w:szCs w:val="26"/>
              </w:rPr>
            </w:pP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國學介紹</w:t>
            </w:r>
            <w:r w:rsidRPr="001D29D4">
              <w:rPr>
                <w:rFonts w:ascii="標楷體" w:eastAsia="標楷體" w:hAnsi="Times New Roman"/>
                <w:sz w:val="26"/>
                <w:szCs w:val="26"/>
              </w:rPr>
              <w:t>—</w:t>
            </w: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特別篇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2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４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/>
                <w:sz w:val="26"/>
                <w:szCs w:val="26"/>
              </w:rPr>
            </w:pP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國學介紹</w:t>
            </w:r>
            <w:r w:rsidRPr="001D29D4">
              <w:rPr>
                <w:rFonts w:ascii="標楷體" w:eastAsia="標楷體" w:hAnsi="Times New Roman"/>
                <w:sz w:val="26"/>
                <w:szCs w:val="26"/>
              </w:rPr>
              <w:t>—</w:t>
            </w: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特別篇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3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５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/>
                <w:sz w:val="26"/>
                <w:szCs w:val="26"/>
              </w:rPr>
            </w:pP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北宋時代背景</w:t>
            </w: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東坡生平事略概述──返汴、杭州通判時期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2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６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/>
                <w:sz w:val="26"/>
                <w:szCs w:val="26"/>
              </w:rPr>
            </w:pP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北宋時代背景</w:t>
            </w: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1D29D4">
              <w:rPr>
                <w:rFonts w:ascii="標楷體" w:eastAsia="標楷體" w:hAnsi="Times New Roman" w:hint="eastAsia"/>
                <w:sz w:val="26"/>
                <w:szCs w:val="26"/>
              </w:rPr>
              <w:t>東坡生平事略概述──返汴、杭州通判時期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34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７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2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８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3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９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26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34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1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34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2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1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  <w:tr w:rsidR="006F1DD5" w:rsidRPr="001D29D4" w:rsidTr="0066144A">
        <w:trPr>
          <w:cantSplit/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F1DD5" w:rsidRPr="001D29D4" w:rsidRDefault="006F1DD5" w:rsidP="006614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tabs>
                <w:tab w:val="left" w:pos="2682"/>
              </w:tabs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作品欣賞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F1DD5" w:rsidRPr="001D29D4" w:rsidRDefault="006F1DD5" w:rsidP="0066144A">
            <w:pPr>
              <w:snapToGrid w:val="0"/>
              <w:rPr>
                <w:rFonts w:ascii="標楷體" w:eastAsia="標楷體" w:hAnsi="Times New Roman" w:hint="eastAsia"/>
                <w:sz w:val="26"/>
                <w:szCs w:val="26"/>
              </w:rPr>
            </w:pPr>
            <w:r w:rsidRPr="001D29D4">
              <w:rPr>
                <w:rFonts w:ascii="標楷體" w:eastAsia="標楷體" w:hAnsi="標楷體" w:hint="eastAsia"/>
                <w:sz w:val="26"/>
                <w:szCs w:val="26"/>
              </w:rPr>
              <w:t>1.課程講授 2.影片導覽</w:t>
            </w:r>
          </w:p>
        </w:tc>
      </w:tr>
    </w:tbl>
    <w:p w:rsidR="007B25A4" w:rsidRPr="00DA46EC" w:rsidRDefault="006F1DD5" w:rsidP="007B25A4">
      <w:pPr>
        <w:widowControl/>
        <w:snapToGrid w:val="0"/>
        <w:spacing w:line="300" w:lineRule="auto"/>
        <w:rPr>
          <w:rFonts w:ascii="新細明體" w:hAnsi="新細明體" w:cs="新細明體"/>
          <w:kern w:val="0"/>
          <w:sz w:val="28"/>
          <w:szCs w:val="28"/>
        </w:rPr>
      </w:pPr>
      <w:r w:rsidRPr="001D29D4">
        <w:rPr>
          <w:rFonts w:ascii="標楷體" w:eastAsia="標楷體" w:hAnsi="標楷體"/>
          <w:b/>
          <w:sz w:val="28"/>
          <w:szCs w:val="28"/>
        </w:rPr>
        <w:br w:type="page"/>
      </w:r>
      <w:bookmarkStart w:id="0" w:name="_GoBack"/>
      <w:bookmarkEnd w:id="0"/>
      <w:r w:rsidR="007B25A4" w:rsidRPr="00DA46EC">
        <w:rPr>
          <w:rFonts w:ascii="新細明體" w:hAnsi="新細明體" w:cs="新細明體" w:hint="eastAsia"/>
          <w:kern w:val="0"/>
          <w:sz w:val="28"/>
          <w:szCs w:val="28"/>
        </w:rPr>
        <w:lastRenderedPageBreak/>
        <w:t>計畫代碼：</w:t>
      </w:r>
      <w:r w:rsidR="007B25A4" w:rsidRPr="00DA46EC">
        <w:rPr>
          <w:rFonts w:ascii="新細明體" w:hAnsi="新細明體" w:cs="新細明體"/>
          <w:kern w:val="0"/>
          <w:sz w:val="28"/>
          <w:szCs w:val="28"/>
        </w:rPr>
        <w:t>B1</w:t>
      </w:r>
      <w:r w:rsidR="007B25A4" w:rsidRPr="00DA46EC">
        <w:rPr>
          <w:rFonts w:ascii="新細明體" w:hAnsi="新細明體" w:cs="新細明體" w:hint="eastAsia"/>
          <w:kern w:val="0"/>
          <w:sz w:val="28"/>
          <w:szCs w:val="28"/>
        </w:rPr>
        <w:t>2</w:t>
      </w:r>
      <w:r w:rsidR="007B25A4" w:rsidRPr="00DA46EC">
        <w:rPr>
          <w:rFonts w:ascii="新細明體" w:hAnsi="新細明體" w:cs="新細明體"/>
          <w:kern w:val="0"/>
          <w:sz w:val="28"/>
          <w:szCs w:val="28"/>
        </w:rPr>
        <w:t xml:space="preserve">3401 </w:t>
      </w:r>
      <w:r w:rsidR="007B25A4" w:rsidRPr="00DA46EC">
        <w:rPr>
          <w:rFonts w:ascii="新細明體" w:hAnsi="新細明體" w:cs="新細明體" w:hint="eastAsia"/>
          <w:kern w:val="0"/>
          <w:sz w:val="28"/>
          <w:szCs w:val="28"/>
        </w:rPr>
        <w:t xml:space="preserve">   計畫名稱：112年度成教中心各項活動報名研習收入</w:t>
      </w:r>
    </w:p>
    <w:p w:rsidR="007B25A4" w:rsidRPr="00DA46EC" w:rsidRDefault="007B25A4" w:rsidP="007B25A4">
      <w:pPr>
        <w:snapToGrid w:val="0"/>
        <w:spacing w:line="300" w:lineRule="auto"/>
        <w:ind w:leftChars="-59" w:left="-142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DA46EC">
        <w:rPr>
          <w:rFonts w:ascii="標楷體" w:eastAsia="標楷體" w:hAnsi="標楷體" w:hint="eastAsia"/>
          <w:b/>
          <w:sz w:val="36"/>
          <w:szCs w:val="36"/>
        </w:rPr>
        <w:t>國立高雄師範大學</w:t>
      </w:r>
      <w:r w:rsidRPr="00DA46EC">
        <w:rPr>
          <w:rFonts w:ascii="標楷體" w:eastAsia="標楷體" w:hAnsi="標楷體" w:hint="eastAsia"/>
          <w:b/>
          <w:kern w:val="0"/>
          <w:sz w:val="36"/>
          <w:szCs w:val="36"/>
        </w:rPr>
        <w:t>成人教育研究中心辦理112年第1期課程報名表</w:t>
      </w:r>
    </w:p>
    <w:p w:rsidR="007B25A4" w:rsidRPr="00DA46EC" w:rsidRDefault="007B25A4" w:rsidP="007B25A4">
      <w:pPr>
        <w:snapToGrid w:val="0"/>
        <w:spacing w:line="300" w:lineRule="auto"/>
        <w:rPr>
          <w:rFonts w:ascii="新細明體" w:hAnsi="新細明體"/>
          <w:w w:val="95"/>
          <w:szCs w:val="24"/>
        </w:rPr>
      </w:pPr>
      <w:r w:rsidRPr="00DA46EC">
        <w:rPr>
          <w:rFonts w:ascii="新細明體" w:hAnsi="新細明體" w:hint="eastAsia"/>
          <w:szCs w:val="24"/>
        </w:rPr>
        <w:t>＊聯絡電話:（07）7172930轉1751 ＊地址：</w:t>
      </w:r>
      <w:r w:rsidRPr="00DA46EC">
        <w:rPr>
          <w:rFonts w:ascii="新細明體" w:hAnsi="新細明體" w:hint="eastAsia"/>
          <w:w w:val="95"/>
          <w:szCs w:val="24"/>
        </w:rPr>
        <w:t>高雄市苓雅區和平一路116號（高師大教育大樓一樓）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hAnsi="新細明體" w:cs="Arial Unicode MS"/>
          <w:kern w:val="0"/>
          <w:szCs w:val="24"/>
        </w:rPr>
      </w:pPr>
      <w:r w:rsidRPr="00DA46EC">
        <w:rPr>
          <w:rFonts w:ascii="新細明體" w:hAnsi="新細明體" w:cs="Arial Unicode MS" w:hint="eastAsia"/>
          <w:kern w:val="0"/>
          <w:szCs w:val="24"/>
        </w:rPr>
        <w:t>＊報名時間:週一至五上午8:30-12:00時，下午13:30-17:00（請先來電洽詢名額</w:t>
      </w:r>
      <w:r w:rsidRPr="00DA46EC">
        <w:rPr>
          <w:rFonts w:ascii="新細明體" w:hAnsi="新細明體" w:cs="Arial Unicode MS"/>
          <w:kern w:val="0"/>
          <w:szCs w:val="24"/>
        </w:rPr>
        <w:t>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eastAsia="Arial Unicode MS" w:hAnsi="新細明體" w:cs="Arial Unicode MS"/>
          <w:kern w:val="0"/>
          <w:szCs w:val="24"/>
        </w:rPr>
      </w:pPr>
      <w:r w:rsidRPr="00DA46EC">
        <w:rPr>
          <w:rFonts w:ascii="微軟正黑體" w:eastAsia="微軟正黑體" w:hAnsi="微軟正黑體" w:cs="微軟正黑體" w:hint="eastAsia"/>
          <w:kern w:val="0"/>
          <w:szCs w:val="24"/>
        </w:rPr>
        <w:t>＊高師大成教中心：</w:t>
      </w:r>
      <w:r w:rsidRPr="00DA46EC">
        <w:rPr>
          <w:rFonts w:ascii="新細明體" w:eastAsia="Arial Unicode MS" w:hAnsi="新細明體" w:cs="Arial Unicode MS"/>
          <w:kern w:val="0"/>
          <w:szCs w:val="24"/>
        </w:rPr>
        <w:t>http://c.nknu.edu.tw/adulteducenter/</w:t>
      </w:r>
      <w:r w:rsidRPr="00DA46EC">
        <w:rPr>
          <w:rFonts w:ascii="新細明體" w:eastAsia="Arial Unicode MS" w:hAnsi="新細明體" w:cs="Arial Unicode MS" w:hint="eastAsia"/>
          <w:kern w:val="0"/>
          <w:szCs w:val="24"/>
        </w:rPr>
        <w:t xml:space="preserve"> 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2487"/>
        <w:gridCol w:w="2716"/>
        <w:gridCol w:w="1134"/>
        <w:gridCol w:w="3478"/>
      </w:tblGrid>
      <w:tr w:rsidR="007B25A4" w:rsidRPr="00DA46EC" w:rsidTr="0066144A">
        <w:trPr>
          <w:trHeight w:val="47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性別：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□男  □女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ind w:left="18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婚姻狀況：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□已婚  □未婚　□其他</w:t>
            </w:r>
          </w:p>
        </w:tc>
      </w:tr>
      <w:tr w:rsidR="007B25A4" w:rsidRPr="00DA46EC" w:rsidTr="0066144A">
        <w:trPr>
          <w:trHeight w:val="44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身分證編號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出生日期</w:t>
            </w: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（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滿16足歲以上）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民國　  年　  月　 日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聯絡電話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宅：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公：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手機：</w:t>
            </w:r>
          </w:p>
        </w:tc>
        <w:tc>
          <w:tcPr>
            <w:tcW w:w="4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□低收入戶者(區公所證明,驗正本存影本)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□身心障礙者(身心障礙手冊,驗正本存影本)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□原住民及配偶(驗正本存影本)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65歲以上(4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日前出生,驗正本存影本)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□外籍及大陸配偶(驗居留證明，存影本)</w:t>
            </w:r>
          </w:p>
        </w:tc>
      </w:tr>
      <w:tr w:rsidR="007B25A4" w:rsidRPr="00DA46EC" w:rsidTr="0066144A">
        <w:trPr>
          <w:trHeight w:val="12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學歷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□ 0.無   □ 1.小學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2.國中 □ 3.高中職 □ 4.專科 □ 5.大學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6.碩士 □7.博士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7B25A4" w:rsidRPr="00DA46EC" w:rsidTr="0066144A">
        <w:trPr>
          <w:trHeight w:val="68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職業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□1.軍 □2.公 □3.教 □4.工□5.商 □6.農 □7.服務業 □8.雇主 □9.其他 □10.無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服務單位/職稱：</w:t>
            </w:r>
          </w:p>
          <w:p w:rsidR="007B25A4" w:rsidRPr="00DA46EC" w:rsidRDefault="007B25A4" w:rsidP="0066144A">
            <w:pPr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  <w:r w:rsidRPr="00DA46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B25A4" w:rsidRPr="00DA46EC" w:rsidTr="0066144A">
        <w:trPr>
          <w:trHeight w:val="45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通訊住處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市縣　　 　區鄉　　　　路街　　　巷　　　　弄　　　　號　　　樓　　</w:t>
            </w:r>
          </w:p>
        </w:tc>
      </w:tr>
      <w:tr w:rsidR="007B25A4" w:rsidRPr="00DA46EC" w:rsidTr="0066144A">
        <w:trPr>
          <w:trHeight w:val="4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e-mail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7B25A4" w:rsidRPr="00DA46EC" w:rsidTr="0066144A">
        <w:trPr>
          <w:trHeight w:val="52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□日語-中級    □家庭園藝   □二胡初階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□蘇東坡文學欣賞與人生 □裝置藝術與生活-雕塑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ind w:rightChars="-165" w:right="-396"/>
              <w:jc w:val="both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低收入戶請攜區公所證明、外籍配偶請帶居留證明，其他符合優惠身分者請攜正本備驗。</w:t>
            </w:r>
          </w:p>
        </w:tc>
      </w:tr>
      <w:tr w:rsidR="007B25A4" w:rsidRPr="00DA46EC" w:rsidTr="0066144A">
        <w:trPr>
          <w:trHeight w:val="845"/>
          <w:jc w:val="center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  <w:shd w:val="pct15" w:color="auto" w:fill="FFFFFF"/>
              </w:rPr>
              <w:t>報名方式有兩種，請擇一：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一、現場報名：</w:t>
            </w:r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步驟1：到成教中心填報名表並確認學費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元（承辦人：__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____）</w:t>
            </w:r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步驟2：到出納組繳費（承辦人簽名___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________）  步驟3：報名表請交回成教中心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二、銀行匯款或郵寄匯票：（請先電詢是否有名額）</w:t>
            </w:r>
          </w:p>
          <w:p w:rsidR="007B25A4" w:rsidRPr="00DA46EC" w:rsidRDefault="007B25A4" w:rsidP="0066144A">
            <w:pPr>
              <w:widowControl/>
              <w:snapToGrid w:val="0"/>
              <w:ind w:leftChars="57" w:left="467" w:hangingChars="150" w:hanging="33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一)銀行匯款：國立高雄師範大學校務基金401專戶，台灣銀行高雄分行/帳號011036032083（此為機關帳戶，未開放ATM轉帳）。夜間課程可代辦停車證者,請來電洽詢，匯款後請來電通知本中心，並將報名表及匯款單傳真至本中心07-7251151或711-1980，或者郵寄本中心收。</w:t>
            </w:r>
          </w:p>
          <w:p w:rsidR="007B25A4" w:rsidRPr="00DA46EC" w:rsidRDefault="007B25A4" w:rsidP="0066144A">
            <w:pPr>
              <w:widowControl/>
              <w:snapToGrid w:val="0"/>
              <w:ind w:firstLineChars="50" w:firstLine="11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(二)郵局匯票：抬頭：「國立高雄師範大學校務基金401專戶」，將匯票及報名表寄至成教中心。</w:t>
            </w:r>
          </w:p>
          <w:p w:rsidR="007B25A4" w:rsidRPr="00DA46EC" w:rsidRDefault="007B25A4" w:rsidP="0066144A">
            <w:pPr>
              <w:widowControl/>
              <w:snapToGrid w:val="0"/>
              <w:ind w:left="440" w:hangingChars="200" w:hanging="44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(三)匯款或寄匯票3天未接到本中心通知，請來電07-7172930轉1751確認。郵寄地址：高雄市和平一路116號</w:t>
            </w:r>
          </w:p>
          <w:p w:rsidR="007B25A4" w:rsidRPr="00DA46EC" w:rsidRDefault="007B25A4" w:rsidP="0066144A">
            <w:pPr>
              <w:widowControl/>
              <w:snapToGrid w:val="0"/>
              <w:ind w:leftChars="184" w:left="442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「成教中心」收。繳費收據由本中心寄發。</w:t>
            </w:r>
          </w:p>
        </w:tc>
      </w:tr>
    </w:tbl>
    <w:p w:rsidR="007B25A4" w:rsidRPr="00DA46EC" w:rsidRDefault="007B25A4" w:rsidP="007B25A4">
      <w:pPr>
        <w:widowControl/>
        <w:snapToGrid w:val="0"/>
        <w:ind w:left="357"/>
        <w:rPr>
          <w:rFonts w:ascii="標楷體" w:eastAsia="標楷體" w:hAnsi="標楷體" w:cs="新細明體"/>
          <w:kern w:val="0"/>
          <w:szCs w:val="24"/>
        </w:rPr>
      </w:pPr>
      <w:r w:rsidRPr="00DA46EC">
        <w:rPr>
          <w:rFonts w:ascii="標楷體" w:eastAsia="標楷體" w:hAnsi="標楷體" w:cs="新細明體" w:hint="eastAsia"/>
          <w:kern w:val="0"/>
          <w:szCs w:val="24"/>
        </w:rPr>
        <w:t>備註：</w:t>
      </w:r>
    </w:p>
    <w:p w:rsidR="007B25A4" w:rsidRPr="00DA46EC" w:rsidRDefault="007B25A4" w:rsidP="007B25A4">
      <w:pPr>
        <w:widowControl/>
        <w:numPr>
          <w:ilvl w:val="0"/>
          <w:numId w:val="1"/>
        </w:numPr>
        <w:snapToGrid w:val="0"/>
        <w:ind w:left="503" w:hangingChars="201" w:hanging="503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退費規定：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１．未達開班人數無法成班，可辦理全額退學費、雜費。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２。開課日30日前退費者，全額退還。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３。開課日16日至29日前退費者，得扣除學費、雜費之10％。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４。開課日前15日內退費者，得扣除學費、雜費之20％。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５。開課日起3日內退費者，得扣除學費、雜費之30％。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６。開課第4日起至全期1/3前退費者，得扣除學費、雜費之50％。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７。上課期間逾全期1/3者，不予退還學費、雜費。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8。材料費各班自理之班別依實際使用狀況退還金額或成品。</w:t>
      </w:r>
    </w:p>
    <w:p w:rsidR="007B25A4" w:rsidRPr="00DA46EC" w:rsidRDefault="007B25A4" w:rsidP="007B25A4">
      <w:pPr>
        <w:widowControl/>
        <w:numPr>
          <w:ilvl w:val="0"/>
          <w:numId w:val="2"/>
        </w:numPr>
        <w:snapToGrid w:val="0"/>
        <w:rPr>
          <w:rFonts w:ascii="標楷體" w:eastAsia="標楷體" w:hAnsi="標楷體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結業證書：</w:t>
      </w: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缺席超過1/3課程（總時數），不得領取結業證書。</w:t>
      </w:r>
    </w:p>
    <w:p w:rsidR="000C67A1" w:rsidRDefault="007B25A4" w:rsidP="00964CF8">
      <w:pPr>
        <w:widowControl/>
        <w:numPr>
          <w:ilvl w:val="0"/>
          <w:numId w:val="2"/>
        </w:numPr>
        <w:snapToGrid w:val="0"/>
      </w:pPr>
      <w:r w:rsidRPr="007B25A4">
        <w:rPr>
          <w:rFonts w:ascii="標楷體" w:eastAsia="標楷體" w:hAnsi="標楷體" w:hint="eastAsia"/>
          <w:sz w:val="25"/>
          <w:szCs w:val="25"/>
          <w:shd w:val="pct15" w:color="auto" w:fill="FFFFFF"/>
        </w:rPr>
        <w:t>汽車停車證：</w:t>
      </w:r>
      <w:r w:rsidRPr="007B25A4">
        <w:rPr>
          <w:rFonts w:ascii="標楷體" w:eastAsia="標楷體" w:hAnsi="標楷體" w:hint="eastAsia"/>
          <w:sz w:val="25"/>
          <w:szCs w:val="25"/>
        </w:rPr>
        <w:t>僅限和平夜間班學員（每班5人），由本中心代辦，費用530元(依本校車管會公告)</w:t>
      </w:r>
      <w:r w:rsidRPr="007B25A4">
        <w:rPr>
          <w:rFonts w:ascii="標楷體" w:eastAsia="標楷體" w:hAnsi="標楷體"/>
          <w:sz w:val="25"/>
          <w:szCs w:val="25"/>
        </w:rPr>
        <w:t>+</w:t>
      </w:r>
      <w:r w:rsidRPr="007B25A4">
        <w:rPr>
          <w:rFonts w:ascii="標楷體" w:eastAsia="標楷體" w:hAnsi="標楷體" w:hint="eastAsia"/>
          <w:sz w:val="25"/>
          <w:szCs w:val="25"/>
        </w:rPr>
        <w:t>金融機構手續費10元，請提供證件電子檔或影本:申請人汽車駕照及行車執照(限登記為本人、配偶、直系親屬或配偶之父母、親兄弟姐妹所有者)。行照記載之車主非為學員本人者,另需檢附可資證明其與車主關係的文件,例如身分證正反面或戶口名簿，採車牌辨識，無停車證。前期已申辦者,資料若未變,不用提供證件。</w:t>
      </w:r>
    </w:p>
    <w:sectPr w:rsidR="000C67A1" w:rsidSect="007B25A4">
      <w:pgSz w:w="11906" w:h="16838"/>
      <w:pgMar w:top="568" w:right="991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97" w:rsidRDefault="00834097" w:rsidP="006F1DD5">
      <w:r>
        <w:separator/>
      </w:r>
    </w:p>
  </w:endnote>
  <w:endnote w:type="continuationSeparator" w:id="0">
    <w:p w:rsidR="00834097" w:rsidRDefault="00834097" w:rsidP="006F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97" w:rsidRDefault="00834097" w:rsidP="006F1DD5">
      <w:r>
        <w:separator/>
      </w:r>
    </w:p>
  </w:footnote>
  <w:footnote w:type="continuationSeparator" w:id="0">
    <w:p w:rsidR="00834097" w:rsidRDefault="00834097" w:rsidP="006F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018"/>
    <w:multiLevelType w:val="hybridMultilevel"/>
    <w:tmpl w:val="51465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322A0"/>
    <w:multiLevelType w:val="hybridMultilevel"/>
    <w:tmpl w:val="1E562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13553E"/>
    <w:multiLevelType w:val="hybridMultilevel"/>
    <w:tmpl w:val="08F4D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A4"/>
    <w:rsid w:val="000C67A1"/>
    <w:rsid w:val="006F1DD5"/>
    <w:rsid w:val="007B25A4"/>
    <w:rsid w:val="0083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34BEE-3DAD-4E96-9E47-8F06A1E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1DD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1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1DD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2023-02-17T02:05:00Z</dcterms:created>
  <dcterms:modified xsi:type="dcterms:W3CDTF">2023-02-17T02:05:00Z</dcterms:modified>
</cp:coreProperties>
</file>