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AF98" w14:textId="161EF896" w:rsidR="001C1B74" w:rsidRPr="00D424E8" w:rsidRDefault="00EA6BD6" w:rsidP="001C1B74">
      <w:pPr>
        <w:widowControl/>
        <w:shd w:val="clear" w:color="auto" w:fill="F9F9F9"/>
        <w:jc w:val="center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D424E8">
        <w:rPr>
          <w:rFonts w:ascii="Arial" w:eastAsia="新細明體" w:hAnsi="Arial" w:cs="Arial"/>
          <w:kern w:val="36"/>
          <w:sz w:val="48"/>
          <w:szCs w:val="48"/>
        </w:rPr>
        <w:t>11</w:t>
      </w:r>
      <w:r w:rsidR="00C444D0">
        <w:rPr>
          <w:rFonts w:ascii="Arial" w:eastAsia="新細明體" w:hAnsi="Arial" w:cs="Arial"/>
          <w:kern w:val="36"/>
          <w:sz w:val="48"/>
          <w:szCs w:val="48"/>
        </w:rPr>
        <w:t>4</w:t>
      </w:r>
      <w:r w:rsidR="001C1B74" w:rsidRPr="00D424E8">
        <w:rPr>
          <w:rFonts w:ascii="Arial" w:eastAsia="新細明體" w:hAnsi="Arial" w:cs="Arial"/>
          <w:kern w:val="36"/>
          <w:sz w:val="48"/>
          <w:szCs w:val="48"/>
        </w:rPr>
        <w:t>年新生實驗場所安全衛生暨緊急應變教育訓練</w:t>
      </w:r>
      <w:r w:rsidRPr="00D424E8">
        <w:rPr>
          <w:rFonts w:ascii="Arial" w:eastAsia="新細明體" w:hAnsi="Arial" w:cs="Arial" w:hint="eastAsia"/>
          <w:color w:val="FF0000"/>
          <w:kern w:val="36"/>
          <w:sz w:val="48"/>
          <w:szCs w:val="48"/>
        </w:rPr>
        <w:t>補訓</w:t>
      </w:r>
      <w:r w:rsidR="001C1B74" w:rsidRPr="00D424E8">
        <w:rPr>
          <w:rFonts w:ascii="Arial" w:eastAsia="新細明體" w:hAnsi="Arial" w:cs="Arial" w:hint="eastAsia"/>
          <w:color w:val="FF0000"/>
          <w:kern w:val="36"/>
          <w:sz w:val="48"/>
          <w:szCs w:val="48"/>
        </w:rPr>
        <w:t>通知</w:t>
      </w:r>
    </w:p>
    <w:p w14:paraId="3DE334BC" w14:textId="77777777" w:rsidR="00F37067" w:rsidRDefault="00D91855" w:rsidP="00F370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教育訓練</w:t>
      </w:r>
      <w:r w:rsidR="007D78DE">
        <w:rPr>
          <w:rFonts w:hint="eastAsia"/>
        </w:rPr>
        <w:t>目的</w:t>
      </w:r>
    </w:p>
    <w:p w14:paraId="506AD3F5" w14:textId="77777777" w:rsidR="007D78DE" w:rsidRDefault="007D78DE" w:rsidP="007D78DE">
      <w:pPr>
        <w:pStyle w:val="a3"/>
        <w:ind w:leftChars="0" w:firstLineChars="213" w:firstLine="511"/>
      </w:pPr>
      <w:r w:rsidRPr="00F37067">
        <w:t>為了確保新生在實驗</w:t>
      </w:r>
      <w:r w:rsidR="00627E7E">
        <w:rPr>
          <w:rFonts w:hint="eastAsia"/>
        </w:rPr>
        <w:t>(</w:t>
      </w:r>
      <w:r w:rsidR="00627E7E">
        <w:rPr>
          <w:rFonts w:hint="eastAsia"/>
        </w:rPr>
        <w:t>習</w:t>
      </w:r>
      <w:r w:rsidR="00627E7E">
        <w:rPr>
          <w:rFonts w:hint="eastAsia"/>
        </w:rPr>
        <w:t>)</w:t>
      </w:r>
      <w:r w:rsidRPr="00F37067">
        <w:t>場所中的安全，並降低職業災害之發生率及提升安全知能，凡是需要進入實驗</w:t>
      </w:r>
      <w:r w:rsidR="00627E7E">
        <w:rPr>
          <w:rFonts w:hint="eastAsia"/>
        </w:rPr>
        <w:t>(</w:t>
      </w:r>
      <w:r w:rsidR="00627E7E">
        <w:rPr>
          <w:rFonts w:hint="eastAsia"/>
        </w:rPr>
        <w:t>習</w:t>
      </w:r>
      <w:r w:rsidR="00627E7E">
        <w:rPr>
          <w:rFonts w:hint="eastAsia"/>
        </w:rPr>
        <w:t>)</w:t>
      </w:r>
      <w:r w:rsidRPr="00F37067">
        <w:t>場所之大學部及研究所新生，於進入實驗</w:t>
      </w:r>
      <w:r w:rsidR="00627E7E">
        <w:rPr>
          <w:rFonts w:hint="eastAsia"/>
        </w:rPr>
        <w:t>(</w:t>
      </w:r>
      <w:r w:rsidR="00627E7E">
        <w:rPr>
          <w:rFonts w:hint="eastAsia"/>
        </w:rPr>
        <w:t>習</w:t>
      </w:r>
      <w:r w:rsidR="00627E7E">
        <w:rPr>
          <w:rFonts w:hint="eastAsia"/>
        </w:rPr>
        <w:t>)</w:t>
      </w:r>
      <w:r w:rsidRPr="00F37067">
        <w:t>場所前，應先接受本次教育訓練，以避免發生意外災害。</w:t>
      </w:r>
    </w:p>
    <w:p w14:paraId="2D5238AB" w14:textId="77777777" w:rsidR="000E3523" w:rsidRDefault="000E3523" w:rsidP="000E3523"/>
    <w:p w14:paraId="4654C9B8" w14:textId="77777777" w:rsidR="007D78DE" w:rsidRDefault="007D78DE" w:rsidP="00F370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教育訓練方式</w:t>
      </w:r>
    </w:p>
    <w:p w14:paraId="3DCB6A44" w14:textId="77777777" w:rsidR="008A0DF5" w:rsidRDefault="007D78DE" w:rsidP="008A0DF5">
      <w:pPr>
        <w:pStyle w:val="a3"/>
        <w:ind w:leftChars="0" w:firstLineChars="213" w:firstLine="511"/>
      </w:pPr>
      <w:proofErr w:type="gramStart"/>
      <w:r>
        <w:rPr>
          <w:rFonts w:hint="eastAsia"/>
        </w:rPr>
        <w:t>線上觀看</w:t>
      </w:r>
      <w:proofErr w:type="gramEnd"/>
      <w:r>
        <w:rPr>
          <w:rFonts w:hint="eastAsia"/>
        </w:rPr>
        <w:t>影片</w:t>
      </w:r>
      <w:r w:rsidR="00114EA2">
        <w:rPr>
          <w:rFonts w:hint="eastAsia"/>
        </w:rPr>
        <w:t>並完成簽到簽退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E5638">
        <w:rPr>
          <w:rFonts w:hint="eastAsia"/>
        </w:rPr>
        <w:t>下載</w:t>
      </w:r>
      <w:r w:rsidR="00114EA2">
        <w:rPr>
          <w:rFonts w:hint="eastAsia"/>
        </w:rPr>
        <w:t>試題進行測驗</w:t>
      </w:r>
      <w:r w:rsidR="00627E7E">
        <w:rPr>
          <w:rFonts w:hint="eastAsia"/>
        </w:rPr>
        <w:t>(</w:t>
      </w:r>
      <w:r w:rsidR="00627E7E">
        <w:rPr>
          <w:rFonts w:hint="eastAsia"/>
        </w:rPr>
        <w:t>亦可至環安組或美術系</w:t>
      </w:r>
      <w:proofErr w:type="gramStart"/>
      <w:r w:rsidR="00627E7E">
        <w:rPr>
          <w:rFonts w:hint="eastAsia"/>
        </w:rPr>
        <w:t>系</w:t>
      </w:r>
      <w:proofErr w:type="gramEnd"/>
      <w:r w:rsidR="00627E7E">
        <w:rPr>
          <w:rFonts w:hint="eastAsia"/>
        </w:rPr>
        <w:t>辦領取試題</w:t>
      </w:r>
      <w:r w:rsidR="00627E7E">
        <w:rPr>
          <w:rFonts w:hint="eastAsia"/>
        </w:rPr>
        <w:t>)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46EC3">
        <w:rPr>
          <w:rFonts w:hint="eastAsia"/>
        </w:rPr>
        <w:t>試題</w:t>
      </w:r>
      <w:proofErr w:type="gramStart"/>
      <w:r w:rsidR="007E5638">
        <w:rPr>
          <w:rFonts w:hint="eastAsia"/>
        </w:rPr>
        <w:t>繳</w:t>
      </w:r>
      <w:r w:rsidR="00646EC3">
        <w:rPr>
          <w:rFonts w:hint="eastAsia"/>
        </w:rPr>
        <w:t>回</w:t>
      </w:r>
      <w:r w:rsidR="007E5638">
        <w:rPr>
          <w:rFonts w:hint="eastAsia"/>
        </w:rPr>
        <w:t>環安</w:t>
      </w:r>
      <w:proofErr w:type="gramEnd"/>
      <w:r w:rsidR="007E5638">
        <w:rPr>
          <w:rFonts w:hint="eastAsia"/>
        </w:rPr>
        <w:t>組</w:t>
      </w:r>
      <w:r w:rsidR="007E5638">
        <w:rPr>
          <w:rFonts w:hint="eastAsia"/>
        </w:rPr>
        <w:t>(</w:t>
      </w:r>
      <w:r w:rsidR="005F546E">
        <w:rPr>
          <w:rFonts w:hint="eastAsia"/>
        </w:rPr>
        <w:t>燕巢校區</w:t>
      </w:r>
      <w:r w:rsidR="005F546E">
        <w:rPr>
          <w:rFonts w:hint="eastAsia"/>
        </w:rPr>
        <w:t>-</w:t>
      </w:r>
      <w:r w:rsidR="007E5638">
        <w:rPr>
          <w:rFonts w:hint="eastAsia"/>
        </w:rPr>
        <w:t>致理</w:t>
      </w:r>
      <w:r w:rsidR="005F546E">
        <w:rPr>
          <w:rFonts w:hint="eastAsia"/>
        </w:rPr>
        <w:t>大樓</w:t>
      </w:r>
      <w:r w:rsidR="007E5638">
        <w:rPr>
          <w:rFonts w:hint="eastAsia"/>
        </w:rPr>
        <w:t>113)</w:t>
      </w:r>
      <w:r w:rsidR="007E563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14EA2">
        <w:rPr>
          <w:rFonts w:hint="eastAsia"/>
        </w:rPr>
        <w:t>測驗合格且觀看總時數</w:t>
      </w:r>
      <w:r w:rsidR="008A0DF5">
        <w:rPr>
          <w:rFonts w:hint="eastAsia"/>
        </w:rPr>
        <w:t>不低於</w:t>
      </w:r>
      <w:r w:rsidR="005F546E">
        <w:rPr>
          <w:rFonts w:hint="eastAsia"/>
        </w:rPr>
        <w:t>1.5</w:t>
      </w:r>
      <w:r w:rsidR="00114EA2">
        <w:rPr>
          <w:rFonts w:hint="eastAsia"/>
        </w:rPr>
        <w:t>小時者核發訓練證書</w:t>
      </w:r>
    </w:p>
    <w:p w14:paraId="3FB8850D" w14:textId="77777777" w:rsidR="00E74374" w:rsidRPr="00A37A38" w:rsidRDefault="00E74374" w:rsidP="00AE3D8D">
      <w:pPr>
        <w:ind w:leftChars="177" w:left="425"/>
        <w:rPr>
          <w:rFonts w:ascii="新細明體" w:eastAsia="新細明體" w:hAnsi="新細明體" w:cs="新細明體"/>
        </w:rPr>
      </w:pPr>
      <w:r w:rsidRPr="00A37A38">
        <w:rPr>
          <w:rFonts w:ascii="新細明體" w:eastAsia="新細明體" w:hAnsi="新細明體" w:cs="新細明體" w:hint="eastAsia"/>
        </w:rPr>
        <w:t>※</w:t>
      </w:r>
      <w:r w:rsidR="00114EA2" w:rsidRPr="00A37A38">
        <w:rPr>
          <w:rFonts w:ascii="新細明體" w:eastAsia="新細明體" w:hAnsi="新細明體" w:cs="新細明體" w:hint="eastAsia"/>
        </w:rPr>
        <w:t>考量</w:t>
      </w:r>
      <w:r w:rsidRPr="00A37A38">
        <w:rPr>
          <w:rFonts w:ascii="新細明體" w:eastAsia="新細明體" w:hAnsi="新細明體" w:cs="新細明體" w:hint="eastAsia"/>
        </w:rPr>
        <w:t>美術系</w:t>
      </w:r>
      <w:r w:rsidR="007E5638" w:rsidRPr="00A37A38">
        <w:rPr>
          <w:rFonts w:ascii="新細明體" w:eastAsia="新細明體" w:hAnsi="新細明體" w:cs="新細明體" w:hint="eastAsia"/>
        </w:rPr>
        <w:t>位於和平校區</w:t>
      </w:r>
      <w:r w:rsidR="008A0DF5" w:rsidRPr="00A37A38">
        <w:rPr>
          <w:rFonts w:ascii="新細明體" w:eastAsia="新細明體" w:hAnsi="新細明體" w:cs="新細明體" w:hint="eastAsia"/>
        </w:rPr>
        <w:t>，測驗完畢後</w:t>
      </w:r>
      <w:r w:rsidR="007E5638" w:rsidRPr="00A37A38">
        <w:rPr>
          <w:rFonts w:ascii="新細明體" w:eastAsia="新細明體" w:hAnsi="新細明體" w:cs="新細明體" w:hint="eastAsia"/>
        </w:rPr>
        <w:t>試題可統一</w:t>
      </w:r>
      <w:proofErr w:type="gramStart"/>
      <w:r w:rsidR="007E5638" w:rsidRPr="00A37A38">
        <w:rPr>
          <w:rFonts w:ascii="新細明體" w:eastAsia="新細明體" w:hAnsi="新細明體" w:cs="新細明體" w:hint="eastAsia"/>
        </w:rPr>
        <w:t>繳交至系辦</w:t>
      </w:r>
      <w:proofErr w:type="gramEnd"/>
      <w:r w:rsidR="007E5638" w:rsidRPr="00A37A38">
        <w:rPr>
          <w:rFonts w:ascii="新細明體" w:eastAsia="新細明體" w:hAnsi="新細明體" w:cs="新細明體" w:hint="eastAsia"/>
        </w:rPr>
        <w:t>，</w:t>
      </w:r>
      <w:r w:rsidR="008A0DF5" w:rsidRPr="00A37A38">
        <w:rPr>
          <w:rFonts w:ascii="新細明體" w:eastAsia="新細明體" w:hAnsi="新細明體" w:cs="新細明體" w:hint="eastAsia"/>
        </w:rPr>
        <w:t>再由系辦將試題遞送至環安組。</w:t>
      </w:r>
    </w:p>
    <w:p w14:paraId="24D50F1A" w14:textId="77777777" w:rsidR="00646EC3" w:rsidRDefault="00646EC3" w:rsidP="00A37A38">
      <w:pPr>
        <w:ind w:leftChars="177" w:left="708" w:hangingChars="118" w:hanging="283"/>
        <w:rPr>
          <w:rFonts w:ascii="新細明體" w:eastAsia="新細明體" w:hAnsi="新細明體" w:cs="新細明體"/>
        </w:rPr>
      </w:pPr>
      <w:r w:rsidRPr="00A37A38">
        <w:rPr>
          <w:rFonts w:ascii="新細明體" w:eastAsia="新細明體" w:hAnsi="新細明體" w:cs="新細明體" w:hint="eastAsia"/>
        </w:rPr>
        <w:t>※</w:t>
      </w:r>
      <w:r>
        <w:rPr>
          <w:rFonts w:ascii="Arial" w:hAnsi="Arial" w:cs="Arial"/>
          <w:color w:val="222222"/>
          <w:szCs w:val="24"/>
          <w:shd w:val="clear" w:color="auto" w:fill="FFFFFF"/>
        </w:rPr>
        <w:t>測驗不合格</w:t>
      </w:r>
      <w:r w:rsidRPr="00646EC3">
        <w:rPr>
          <w:rFonts w:ascii="Arial" w:hAnsi="Arial" w:cs="Arial"/>
          <w:color w:val="222222"/>
          <w:szCs w:val="24"/>
          <w:shd w:val="clear" w:color="auto" w:fill="FFFFFF"/>
        </w:rPr>
        <w:t>(</w:t>
      </w:r>
      <w:r w:rsidRPr="00646EC3">
        <w:rPr>
          <w:rFonts w:ascii="Arial" w:hAnsi="Arial" w:cs="Arial"/>
          <w:color w:val="222222"/>
          <w:szCs w:val="24"/>
          <w:shd w:val="clear" w:color="auto" w:fill="FFFFFF"/>
        </w:rPr>
        <w:t>錯誤超過</w:t>
      </w:r>
      <w:r w:rsidRPr="00646EC3">
        <w:rPr>
          <w:rFonts w:ascii="Arial" w:hAnsi="Arial" w:cs="Arial"/>
          <w:color w:val="222222"/>
          <w:szCs w:val="24"/>
          <w:shd w:val="clear" w:color="auto" w:fill="FFFFFF"/>
        </w:rPr>
        <w:t>2</w:t>
      </w:r>
      <w:r w:rsidRPr="00646EC3">
        <w:rPr>
          <w:rFonts w:ascii="Arial" w:hAnsi="Arial" w:cs="Arial"/>
          <w:color w:val="222222"/>
          <w:szCs w:val="24"/>
          <w:shd w:val="clear" w:color="auto" w:fill="FFFFFF"/>
        </w:rPr>
        <w:t>題</w:t>
      </w:r>
      <w:r w:rsidRPr="00646EC3">
        <w:rPr>
          <w:rFonts w:ascii="Arial" w:hAnsi="Arial" w:cs="Arial"/>
          <w:color w:val="222222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或觀看</w:t>
      </w:r>
      <w:r>
        <w:rPr>
          <w:rFonts w:hint="eastAsia"/>
        </w:rPr>
        <w:t>時數不足者將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核發訓練證書，</w:t>
      </w:r>
      <w:r w:rsidRPr="00646EC3">
        <w:rPr>
          <w:rFonts w:ascii="Arial" w:hAnsi="Arial" w:cs="Arial"/>
          <w:color w:val="222222"/>
          <w:szCs w:val="24"/>
          <w:shd w:val="clear" w:color="auto" w:fill="FFFFFF"/>
        </w:rPr>
        <w:t>須再次補訓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。</w:t>
      </w:r>
    </w:p>
    <w:p w14:paraId="53563E0A" w14:textId="0C9759B6" w:rsidR="000E3523" w:rsidRDefault="003D0AAA" w:rsidP="0031172B">
      <w:pPr>
        <w:ind w:leftChars="177" w:left="708" w:hangingChars="118" w:hanging="283"/>
        <w:rPr>
          <w:rFonts w:ascii="新細明體" w:eastAsia="新細明體" w:hAnsi="新細明體" w:cs="新細明體"/>
        </w:rPr>
      </w:pPr>
      <w:r w:rsidRPr="00A37A38">
        <w:rPr>
          <w:rFonts w:ascii="新細明體" w:eastAsia="新細明體" w:hAnsi="新細明體" w:cs="新細明體" w:hint="eastAsia"/>
        </w:rPr>
        <w:t>※</w:t>
      </w:r>
      <w:r w:rsidR="00A37A38" w:rsidRPr="00A37A38">
        <w:rPr>
          <w:rFonts w:ascii="新細明體" w:eastAsia="新細明體" w:hAnsi="新細明體" w:cs="新細明體" w:hint="eastAsia"/>
        </w:rPr>
        <w:t>課程簡報及試題下載</w:t>
      </w:r>
      <w:r w:rsidR="00A37A38" w:rsidRPr="00A37A38">
        <w:rPr>
          <mc:AlternateContent>
            <mc:Choice Requires="w16se">
              <w:rFonts w:ascii="新細明體" w:eastAsia="新細明體" w:hAnsi="新細明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37A38" w:rsidRPr="00A37A38">
        <w:rPr>
          <w:rFonts w:ascii="新細明體" w:eastAsia="新細明體" w:hAnsi="新細明體" w:cs="新細明體" w:hint="eastAsia"/>
        </w:rPr>
        <w:t xml:space="preserve"> </w:t>
      </w:r>
      <w:hyperlink r:id="rId7" w:history="1">
        <w:r w:rsidR="0031172B" w:rsidRPr="00026AF6">
          <w:rPr>
            <w:rStyle w:val="a4"/>
            <w:rFonts w:ascii="新細明體" w:eastAsia="新細明體" w:hAnsi="新細明體" w:cs="新細明體"/>
          </w:rPr>
          <w:t>https://c.nknu.</w:t>
        </w:r>
        <w:r w:rsidR="0031172B" w:rsidRPr="00026AF6">
          <w:rPr>
            <w:rStyle w:val="a4"/>
            <w:rFonts w:ascii="新細明體" w:eastAsia="新細明體" w:hAnsi="新細明體" w:cs="新細明體"/>
          </w:rPr>
          <w:t>e</w:t>
        </w:r>
        <w:r w:rsidR="0031172B" w:rsidRPr="00026AF6">
          <w:rPr>
            <w:rStyle w:val="a4"/>
            <w:rFonts w:ascii="新細明體" w:eastAsia="新細明體" w:hAnsi="新細明體" w:cs="新細明體"/>
          </w:rPr>
          <w:t>du.tw/affair/NewsView.aspx?Nid=1793</w:t>
        </w:r>
      </w:hyperlink>
    </w:p>
    <w:p w14:paraId="25596393" w14:textId="77777777" w:rsidR="0031172B" w:rsidRPr="008A0DF5" w:rsidRDefault="0031172B" w:rsidP="0031172B">
      <w:pPr>
        <w:ind w:leftChars="177" w:left="708" w:hangingChars="118" w:hanging="283"/>
        <w:rPr>
          <w:shd w:val="pct15" w:color="auto" w:fill="FFFFFF"/>
        </w:rPr>
      </w:pPr>
    </w:p>
    <w:p w14:paraId="2E96D848" w14:textId="77777777" w:rsidR="006F074F" w:rsidRPr="006F074F" w:rsidRDefault="00EA6BD6" w:rsidP="006F07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補訓</w:t>
      </w:r>
      <w:r w:rsidR="00D0179F">
        <w:rPr>
          <w:rFonts w:hint="eastAsia"/>
        </w:rPr>
        <w:t>實施時間</w:t>
      </w:r>
    </w:p>
    <w:p w14:paraId="6BF4030B" w14:textId="5B48CE8B" w:rsidR="006F074F" w:rsidRDefault="00D0179F" w:rsidP="00627E7E">
      <w:pPr>
        <w:pStyle w:val="a3"/>
        <w:ind w:leftChars="0" w:firstLineChars="213" w:firstLine="511"/>
      </w:pPr>
      <w:r>
        <w:rPr>
          <w:rFonts w:hint="eastAsia"/>
        </w:rPr>
        <w:t>202</w:t>
      </w:r>
      <w:r w:rsidR="00C444D0">
        <w:t>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627E7E">
        <w:t>1</w:t>
      </w:r>
      <w:r w:rsidR="00C444D0">
        <w:t>6</w:t>
      </w:r>
      <w:r>
        <w:rPr>
          <w:rFonts w:hint="eastAsia"/>
        </w:rPr>
        <w:t>日（</w:t>
      </w:r>
      <w:r w:rsidR="00627E7E">
        <w:rPr>
          <w:rFonts w:hint="eastAsia"/>
        </w:rPr>
        <w:t>二</w:t>
      </w:r>
      <w:r>
        <w:rPr>
          <w:rFonts w:hint="eastAsia"/>
        </w:rPr>
        <w:t>）</w:t>
      </w:r>
      <w:r>
        <w:rPr>
          <w:rFonts w:hint="eastAsia"/>
        </w:rPr>
        <w:t xml:space="preserve">~ </w:t>
      </w:r>
      <w:r w:rsidR="00957F1C">
        <w:t>10</w:t>
      </w:r>
      <w:r>
        <w:rPr>
          <w:rFonts w:hint="eastAsia"/>
        </w:rPr>
        <w:t>月</w:t>
      </w:r>
      <w:r w:rsidR="00957F1C">
        <w:rPr>
          <w:rFonts w:hint="eastAsia"/>
        </w:rPr>
        <w:t>0</w:t>
      </w:r>
      <w:r w:rsidR="00957F1C">
        <w:t>5</w:t>
      </w:r>
      <w:r>
        <w:rPr>
          <w:rFonts w:hint="eastAsia"/>
        </w:rPr>
        <w:t>日（</w:t>
      </w:r>
      <w:r w:rsidR="008629E9">
        <w:rPr>
          <w:rFonts w:hint="eastAsia"/>
        </w:rPr>
        <w:t>日</w:t>
      </w:r>
      <w:r>
        <w:rPr>
          <w:rFonts w:hint="eastAsia"/>
        </w:rPr>
        <w:t>）</w:t>
      </w:r>
      <w:r w:rsidR="006F074F">
        <w:rPr>
          <w:rFonts w:hint="eastAsia"/>
        </w:rPr>
        <w:t>，請務必於期限內完成觀看，逾時者</w:t>
      </w:r>
      <w:r w:rsidR="00EA6BD6">
        <w:rPr>
          <w:rFonts w:hint="eastAsia"/>
        </w:rPr>
        <w:t>將無法取得訓練證書</w:t>
      </w:r>
      <w:r w:rsidR="006F074F">
        <w:rPr>
          <w:rFonts w:hint="eastAsia"/>
        </w:rPr>
        <w:t>。</w:t>
      </w:r>
    </w:p>
    <w:p w14:paraId="0B25A261" w14:textId="77777777" w:rsidR="000E3523" w:rsidRDefault="000E3523" w:rsidP="000E3523"/>
    <w:p w14:paraId="3DD30D93" w14:textId="77777777" w:rsidR="001C1B74" w:rsidRDefault="001C1B74" w:rsidP="001C1B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操作說明</w:t>
      </w:r>
    </w:p>
    <w:p w14:paraId="64BC8BEE" w14:textId="77777777" w:rsidR="00D91855" w:rsidRDefault="00D91855" w:rsidP="00D424E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進入課程網站</w:t>
      </w:r>
      <w:r>
        <w:rPr>
          <w:rFonts w:hint="eastAsia"/>
        </w:rPr>
        <w:t xml:space="preserve"> </w:t>
      </w:r>
      <w:hyperlink r:id="rId8" w:history="1">
        <w:r w:rsidRPr="00A93671">
          <w:rPr>
            <w:rStyle w:val="a4"/>
          </w:rPr>
          <w:t>https://sso.nknu.edu.tw/PromotionVideos/VideoList.aspx</w:t>
        </w:r>
      </w:hyperlink>
      <w:r w:rsidR="00D424E8">
        <w:t xml:space="preserve"> (</w:t>
      </w:r>
      <w:r w:rsidR="00D424E8">
        <w:rPr>
          <w:rFonts w:hint="eastAsia"/>
        </w:rPr>
        <w:t>需</w:t>
      </w:r>
      <w:proofErr w:type="gramStart"/>
      <w:r w:rsidR="00D424E8">
        <w:rPr>
          <w:rFonts w:hint="eastAsia"/>
        </w:rPr>
        <w:t>登入</w:t>
      </w:r>
      <w:r>
        <w:rPr>
          <w:rFonts w:hint="eastAsia"/>
        </w:rPr>
        <w:t>單登帳戶</w:t>
      </w:r>
      <w:proofErr w:type="gramEnd"/>
      <w:r w:rsidR="00D424E8">
        <w:rPr>
          <w:rFonts w:hint="eastAsia"/>
        </w:rPr>
        <w:t>)</w:t>
      </w:r>
    </w:p>
    <w:p w14:paraId="305106E6" w14:textId="20ECF56F" w:rsidR="00210474" w:rsidRDefault="00210474" w:rsidP="002104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開始觀看影片前先點擊「紀錄開始時間戳記」</w:t>
      </w:r>
      <w:r w:rsidR="004F0C3A">
        <w:rPr>
          <w:rFonts w:hint="eastAsia"/>
        </w:rPr>
        <w:t>進行簽到，影片觀看完畢後先點擊「紀錄結束時間戳記」進行簽退</w:t>
      </w:r>
      <w:r w:rsidR="00627E7E">
        <w:rPr>
          <w:rFonts w:hint="eastAsia"/>
        </w:rPr>
        <w:t>，觀看總時數不得低於</w:t>
      </w:r>
      <w:r w:rsidR="00627E7E">
        <w:rPr>
          <w:rFonts w:hint="eastAsia"/>
        </w:rPr>
        <w:t>1.5</w:t>
      </w:r>
      <w:r w:rsidR="00627E7E">
        <w:rPr>
          <w:rFonts w:hint="eastAsia"/>
        </w:rPr>
        <w:t>小時</w:t>
      </w:r>
      <w:r w:rsidR="004F0C3A">
        <w:rPr>
          <w:rFonts w:hint="eastAsia"/>
        </w:rPr>
        <w:t>。</w:t>
      </w:r>
    </w:p>
    <w:p w14:paraId="3D90603E" w14:textId="05D22923" w:rsidR="00DF0DB1" w:rsidRDefault="00DF0DB1" w:rsidP="00DF0DB1">
      <w:pPr>
        <w:pStyle w:val="a3"/>
        <w:ind w:leftChars="0" w:left="840"/>
      </w:pPr>
      <w:r w:rsidRPr="00DF0DB1">
        <w:rPr>
          <w:noProof/>
        </w:rPr>
        <w:drawing>
          <wp:inline distT="0" distB="0" distL="0" distR="0" wp14:anchorId="6A80C488" wp14:editId="5724AB15">
            <wp:extent cx="6094962" cy="31680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962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26C70" w14:textId="34C41F5E" w:rsidR="00D91855" w:rsidRDefault="00D91855" w:rsidP="00627E7E">
      <w:pPr>
        <w:pStyle w:val="a3"/>
        <w:ind w:leftChars="0" w:left="840"/>
        <w:jc w:val="center"/>
      </w:pPr>
    </w:p>
    <w:p w14:paraId="3986D815" w14:textId="77777777" w:rsidR="000E3523" w:rsidRPr="00D424E8" w:rsidRDefault="000E3523" w:rsidP="000E3523"/>
    <w:p w14:paraId="051C7DD7" w14:textId="02807465" w:rsidR="00FB2A4F" w:rsidRPr="004D58CE" w:rsidRDefault="00D81D81" w:rsidP="0044397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對</w:t>
      </w:r>
      <w:r w:rsidR="00223DAD">
        <w:rPr>
          <w:rFonts w:hint="eastAsia"/>
        </w:rPr>
        <w:t>上述內容有疑問</w:t>
      </w:r>
      <w:r>
        <w:rPr>
          <w:rFonts w:hint="eastAsia"/>
        </w:rPr>
        <w:t>者</w:t>
      </w:r>
      <w:r w:rsidR="00223DAD">
        <w:rPr>
          <w:rFonts w:hint="eastAsia"/>
        </w:rPr>
        <w:t>請</w:t>
      </w:r>
      <w:r w:rsidR="002D76D9" w:rsidRPr="002D76D9">
        <w:rPr>
          <w:rFonts w:ascii="新細明體" w:eastAsia="新細明體" w:hAnsi="新細明體" w:cs="新細明體" w:hint="eastAsia"/>
        </w:rPr>
        <w:t>洽</w:t>
      </w:r>
      <w:r w:rsidR="00223DAD">
        <w:rPr>
          <w:rFonts w:hint="eastAsia"/>
        </w:rPr>
        <w:t>環安組</w:t>
      </w:r>
      <w:r w:rsidR="000A6501">
        <w:rPr>
          <w:rFonts w:hint="eastAsia"/>
        </w:rPr>
        <w:t>官</w:t>
      </w:r>
      <w:r w:rsidR="002D76D9">
        <w:rPr>
          <w:rFonts w:hint="eastAsia"/>
        </w:rPr>
        <w:t>專員</w:t>
      </w:r>
      <w:r w:rsidR="00BD4F26">
        <w:rPr>
          <w:rFonts w:hint="eastAsia"/>
        </w:rPr>
        <w:t xml:space="preserve"> </w:t>
      </w:r>
      <w:r w:rsidR="008D5E90">
        <w:rPr>
          <w:rFonts w:hint="eastAsia"/>
        </w:rPr>
        <w:t>(07</w:t>
      </w:r>
      <w:r w:rsidR="008D5E90">
        <w:t>)</w:t>
      </w:r>
      <w:r w:rsidR="00223DAD">
        <w:rPr>
          <w:rFonts w:hint="eastAsia"/>
        </w:rPr>
        <w:t>717</w:t>
      </w:r>
      <w:r w:rsidR="008D5E90">
        <w:t>-</w:t>
      </w:r>
      <w:r w:rsidR="00223DAD">
        <w:rPr>
          <w:rFonts w:hint="eastAsia"/>
        </w:rPr>
        <w:t>2930</w:t>
      </w:r>
      <w:r w:rsidR="00223DAD">
        <w:rPr>
          <w:rFonts w:hint="eastAsia"/>
        </w:rPr>
        <w:t>轉</w:t>
      </w:r>
      <w:r w:rsidR="00BD4F26">
        <w:rPr>
          <w:rFonts w:hint="eastAsia"/>
        </w:rPr>
        <w:t>6622</w:t>
      </w:r>
      <w:r w:rsidR="00A41B99">
        <w:rPr>
          <w:rFonts w:hint="eastAsia"/>
        </w:rPr>
        <w:t>或</w:t>
      </w:r>
      <w:r w:rsidR="003105B3">
        <w:rPr>
          <w:rFonts w:hint="eastAsia"/>
        </w:rPr>
        <w:t>E</w:t>
      </w:r>
      <w:r w:rsidR="00223DAD">
        <w:t>-mail</w:t>
      </w:r>
      <w:r w:rsidR="00FB2A4F">
        <w:rPr>
          <w:rFonts w:hint="eastAsia"/>
        </w:rPr>
        <w:t>：</w:t>
      </w:r>
      <w:hyperlink r:id="rId10" w:history="1">
        <w:r w:rsidR="000A6501" w:rsidRPr="00026AF6">
          <w:rPr>
            <w:rStyle w:val="a4"/>
          </w:rPr>
          <w:t>s9554@mail.nknu.edu.tw</w:t>
        </w:r>
      </w:hyperlink>
    </w:p>
    <w:sectPr w:rsidR="00FB2A4F" w:rsidRPr="004D58CE" w:rsidSect="00D424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453" w14:textId="77777777" w:rsidR="00577756" w:rsidRDefault="00577756" w:rsidP="001873D8">
      <w:r>
        <w:separator/>
      </w:r>
    </w:p>
  </w:endnote>
  <w:endnote w:type="continuationSeparator" w:id="0">
    <w:p w14:paraId="2B2F6EAA" w14:textId="77777777" w:rsidR="00577756" w:rsidRDefault="00577756" w:rsidP="0018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09BE" w14:textId="77777777" w:rsidR="00577756" w:rsidRDefault="00577756" w:rsidP="001873D8">
      <w:r>
        <w:separator/>
      </w:r>
    </w:p>
  </w:footnote>
  <w:footnote w:type="continuationSeparator" w:id="0">
    <w:p w14:paraId="6E51C3E6" w14:textId="77777777" w:rsidR="00577756" w:rsidRDefault="00577756" w:rsidP="0018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B40"/>
    <w:multiLevelType w:val="hybridMultilevel"/>
    <w:tmpl w:val="E75091A2"/>
    <w:lvl w:ilvl="0" w:tplc="7932E3E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2040BB"/>
    <w:multiLevelType w:val="hybridMultilevel"/>
    <w:tmpl w:val="96C808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74"/>
    <w:rsid w:val="000A6501"/>
    <w:rsid w:val="000E3523"/>
    <w:rsid w:val="00114EA2"/>
    <w:rsid w:val="00123BB9"/>
    <w:rsid w:val="001873D8"/>
    <w:rsid w:val="001C1B74"/>
    <w:rsid w:val="001F1EC4"/>
    <w:rsid w:val="00210474"/>
    <w:rsid w:val="00223DAD"/>
    <w:rsid w:val="00264F30"/>
    <w:rsid w:val="002D76D9"/>
    <w:rsid w:val="003105B3"/>
    <w:rsid w:val="0031172B"/>
    <w:rsid w:val="003125DA"/>
    <w:rsid w:val="00397ADB"/>
    <w:rsid w:val="003D0AAA"/>
    <w:rsid w:val="003F3AD3"/>
    <w:rsid w:val="0048165B"/>
    <w:rsid w:val="004D58CE"/>
    <w:rsid w:val="004F0C3A"/>
    <w:rsid w:val="005221E0"/>
    <w:rsid w:val="00577756"/>
    <w:rsid w:val="005F546E"/>
    <w:rsid w:val="00626C06"/>
    <w:rsid w:val="00627E7E"/>
    <w:rsid w:val="00646EC3"/>
    <w:rsid w:val="006804FF"/>
    <w:rsid w:val="006C3D9A"/>
    <w:rsid w:val="006F074F"/>
    <w:rsid w:val="0074754C"/>
    <w:rsid w:val="007D78DE"/>
    <w:rsid w:val="007E5638"/>
    <w:rsid w:val="007E6AE2"/>
    <w:rsid w:val="00834FFC"/>
    <w:rsid w:val="00843907"/>
    <w:rsid w:val="008629E9"/>
    <w:rsid w:val="00890797"/>
    <w:rsid w:val="008A0DF5"/>
    <w:rsid w:val="008D5E90"/>
    <w:rsid w:val="00913CA9"/>
    <w:rsid w:val="0092450A"/>
    <w:rsid w:val="00957F1C"/>
    <w:rsid w:val="00A37A38"/>
    <w:rsid w:val="00A41B99"/>
    <w:rsid w:val="00A521CE"/>
    <w:rsid w:val="00A6650E"/>
    <w:rsid w:val="00AC318F"/>
    <w:rsid w:val="00AE3D8D"/>
    <w:rsid w:val="00B2311A"/>
    <w:rsid w:val="00B86EFC"/>
    <w:rsid w:val="00BC7220"/>
    <w:rsid w:val="00BD4F26"/>
    <w:rsid w:val="00C233B0"/>
    <w:rsid w:val="00C3436A"/>
    <w:rsid w:val="00C444D0"/>
    <w:rsid w:val="00C7586C"/>
    <w:rsid w:val="00CE3D4C"/>
    <w:rsid w:val="00D0179F"/>
    <w:rsid w:val="00D02173"/>
    <w:rsid w:val="00D424E8"/>
    <w:rsid w:val="00D44F7F"/>
    <w:rsid w:val="00D81D81"/>
    <w:rsid w:val="00D91855"/>
    <w:rsid w:val="00DF0DB1"/>
    <w:rsid w:val="00E74374"/>
    <w:rsid w:val="00EA6BD6"/>
    <w:rsid w:val="00EF1DF3"/>
    <w:rsid w:val="00F37067"/>
    <w:rsid w:val="00F54315"/>
    <w:rsid w:val="00FB2A4F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F8002"/>
  <w15:chartTrackingRefBased/>
  <w15:docId w15:val="{19CB714A-D512-425E-95BC-8DE3F95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1B7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1B7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C1B74"/>
    <w:pPr>
      <w:ind w:leftChars="200" w:left="480"/>
    </w:pPr>
  </w:style>
  <w:style w:type="character" w:styleId="a4">
    <w:name w:val="Hyperlink"/>
    <w:basedOn w:val="a0"/>
    <w:uiPriority w:val="99"/>
    <w:unhideWhenUsed/>
    <w:rsid w:val="00D9185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3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3D8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A650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nknu.edu.tw/PromotionVideos/Video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.nknu.edu.tw/affair/NewsView.aspx?Nid=17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9554@mail.nknu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708</Characters>
  <Application>Microsoft Office Word</Application>
  <DocSecurity>0</DocSecurity>
  <Lines>5</Lines>
  <Paragraphs>1</Paragraphs>
  <ScaleCrop>false</ScaleCrop>
  <Company>nknu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2021-09-08T01:21:00Z</dcterms:created>
  <dcterms:modified xsi:type="dcterms:W3CDTF">2025-09-15T06:20:00Z</dcterms:modified>
</cp:coreProperties>
</file>